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2045940194"/>
        <w:docPartObj>
          <w:docPartGallery w:val="Cover Pages"/>
          <w:docPartUnique/>
        </w:docPartObj>
      </w:sdtPr>
      <w:sdtEndPr/>
      <w:sdtContent>
        <w:p w:rsidR="001E3E24" w:rsidRDefault="001E3E24">
          <w:r>
            <w:rPr>
              <w:noProof/>
            </w:rPr>
            <mc:AlternateContent>
              <mc:Choice Requires="wps">
                <w:drawing>
                  <wp:anchor distT="0" distB="0" distL="114300" distR="114300" simplePos="0" relativeHeight="251675648" behindDoc="0" locked="0" layoutInCell="1" allowOverlap="1">
                    <wp:simplePos x="0" y="0"/>
                    <mc:AlternateContent>
                      <mc:Choice Requires="wp14">
                        <wp:positionH relativeFrom="page">
                          <wp14:pctPosHOffset>2000</wp14:pctPosHOffset>
                        </wp:positionH>
                      </mc:Choice>
                      <mc:Fallback>
                        <wp:positionH relativeFrom="page">
                          <wp:posOffset>154940</wp:posOffset>
                        </wp:positionH>
                      </mc:Fallback>
                    </mc:AlternateContent>
                    <mc:AlternateContent>
                      <mc:Choice Requires="wp14">
                        <wp:positionV relativeFrom="page">
                          <wp14:pctPosVOffset>2000</wp14:pctPosVOffset>
                        </wp:positionV>
                      </mc:Choice>
                      <mc:Fallback>
                        <wp:positionV relativeFrom="page">
                          <wp:posOffset>200660</wp:posOffset>
                        </wp:positionV>
                      </mc:Fallback>
                    </mc:AlternateContent>
                    <wp:extent cx="5363210" cy="9653270"/>
                    <wp:effectExtent l="0" t="0" r="0" b="6350"/>
                    <wp:wrapNone/>
                    <wp:docPr id="47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3210" cy="9653270"/>
                            </a:xfrm>
                            <a:prstGeom prst="rect">
                              <a:avLst/>
                            </a:prstGeom>
                            <a:solidFill>
                              <a:schemeClr val="accent1"/>
                            </a:solidFill>
                            <a:ln>
                              <a:noFill/>
                            </a:ln>
                            <a:extLst/>
                          </wps:spPr>
                          <wps:txbx>
                            <w:txbxContent>
                              <w:sdt>
                                <w:sdtPr>
                                  <w:rPr>
                                    <w:rFonts w:ascii="Times New Roman" w:hAnsi="Times New Roman" w:cs="Times New Roman"/>
                                    <w:caps/>
                                    <w:color w:val="FFFFFF" w:themeColor="background1"/>
                                    <w:sz w:val="44"/>
                                    <w:szCs w:val="44"/>
                                  </w:rPr>
                                  <w:alias w:val="Title"/>
                                  <w:id w:val="-1762066672"/>
                                  <w:dataBinding w:prefixMappings="xmlns:ns0='http://schemas.openxmlformats.org/package/2006/metadata/core-properties' xmlns:ns1='http://purl.org/dc/elements/1.1/'" w:xpath="/ns0:coreProperties[1]/ns1:title[1]" w:storeItemID="{6C3C8BC8-F283-45AE-878A-BAB7291924A1}"/>
                                  <w:text/>
                                </w:sdtPr>
                                <w:sdtEndPr/>
                                <w:sdtContent>
                                  <w:p w:rsidR="001E3E24" w:rsidRPr="001E3E24" w:rsidRDefault="001E3E24" w:rsidP="001E3E24">
                                    <w:pPr>
                                      <w:pStyle w:val="Title"/>
                                      <w:jc w:val="center"/>
                                      <w:rPr>
                                        <w:rFonts w:ascii="Times New Roman" w:hAnsi="Times New Roman" w:cs="Times New Roman"/>
                                        <w:caps/>
                                        <w:color w:val="FFFFFF" w:themeColor="background1"/>
                                        <w:sz w:val="44"/>
                                        <w:szCs w:val="44"/>
                                      </w:rPr>
                                    </w:pPr>
                                    <w:r w:rsidRPr="001E3E24">
                                      <w:rPr>
                                        <w:rFonts w:ascii="Times New Roman" w:hAnsi="Times New Roman" w:cs="Times New Roman"/>
                                        <w:caps/>
                                        <w:color w:val="FFFFFF" w:themeColor="background1"/>
                                        <w:sz w:val="44"/>
                                        <w:szCs w:val="44"/>
                                      </w:rPr>
                                      <w:t>Fairbanks Housing &amp; Homeless coalition</w:t>
                                    </w:r>
                                    <w:r>
                                      <w:rPr>
                                        <w:rFonts w:ascii="Times New Roman" w:hAnsi="Times New Roman" w:cs="Times New Roman"/>
                                        <w:caps/>
                                        <w:color w:val="FFFFFF" w:themeColor="background1"/>
                                        <w:sz w:val="44"/>
                                        <w:szCs w:val="44"/>
                                      </w:rPr>
                                      <w:t xml:space="preserve"> Strategic Plan</w:t>
                                    </w:r>
                                  </w:p>
                                </w:sdtContent>
                              </w:sdt>
                              <w:p w:rsidR="001E3E24" w:rsidRDefault="001E3E24">
                                <w:pPr>
                                  <w:spacing w:before="240"/>
                                  <w:ind w:left="720"/>
                                  <w:jc w:val="right"/>
                                  <w:rPr>
                                    <w:color w:val="FFFFFF" w:themeColor="background1"/>
                                  </w:rPr>
                                </w:pPr>
                              </w:p>
                              <w:sdt>
                                <w:sdtPr>
                                  <w:rPr>
                                    <w:color w:val="FFFFFF" w:themeColor="background1"/>
                                    <w:sz w:val="21"/>
                                    <w:szCs w:val="21"/>
                                  </w:rPr>
                                  <w:alias w:val="Abstract"/>
                                  <w:id w:val="2034754805"/>
                                  <w:dataBinding w:prefixMappings="xmlns:ns0='http://schemas.microsoft.com/office/2006/coverPageProps'" w:xpath="/ns0:CoverPageProperties[1]/ns0:Abstract[1]" w:storeItemID="{55AF091B-3C7A-41E3-B477-F2FDAA23CFDA}"/>
                                  <w:text/>
                                </w:sdtPr>
                                <w:sdtEndPr/>
                                <w:sdtContent>
                                  <w:p w:rsidR="001E3E24" w:rsidRDefault="001E3E24" w:rsidP="002117A4">
                                    <w:pPr>
                                      <w:spacing w:before="240"/>
                                      <w:ind w:left="1008"/>
                                      <w:rPr>
                                        <w:color w:val="FFFFFF" w:themeColor="background1"/>
                                      </w:rPr>
                                    </w:pPr>
                                    <w:r>
                                      <w:rPr>
                                        <w:color w:val="FFFFFF" w:themeColor="background1"/>
                                        <w:sz w:val="21"/>
                                        <w:szCs w:val="21"/>
                                      </w:rPr>
                                      <w:t>FHHC Strategic Plan for 2018-2019 based upon a review of the 2013 FHHC Ten Year Plan</w:t>
                                    </w:r>
                                    <w:r w:rsidR="002117A4">
                                      <w:rPr>
                                        <w:color w:val="FFFFFF" w:themeColor="background1"/>
                                        <w:sz w:val="21"/>
                                        <w:szCs w:val="21"/>
                                      </w:rPr>
                                      <w:t xml:space="preserve"> with input from the FHHC Strategic Planning Committee &amp; FHHC Board</w:t>
                                    </w:r>
                                  </w:p>
                                </w:sdtContent>
                              </w:sdt>
                            </w:txbxContent>
                          </wps:txbx>
                          <wps:bodyPr rot="0" vert="horz" wrap="square" lIns="274320" tIns="914400" rIns="274320" bIns="45720" anchor="ctr" anchorCtr="0" upright="1">
                            <a:noAutofit/>
                          </wps:bodyPr>
                        </wps:wsp>
                      </a:graphicData>
                    </a:graphic>
                    <wp14:sizeRelH relativeFrom="page">
                      <wp14:pctWidth>69000</wp14:pctWidth>
                    </wp14:sizeRelH>
                    <wp14:sizeRelV relativeFrom="page">
                      <wp14:pctHeight>96000</wp14:pctHeight>
                    </wp14:sizeRelV>
                  </wp:anchor>
                </w:drawing>
              </mc:Choice>
              <mc:Fallback>
                <w:pict>
                  <v:rect id="Rectangle 16" o:spid="_x0000_s1026" style="position:absolute;margin-left:0;margin-top:0;width:422.3pt;height:760.1pt;z-index:251675648;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" fillcolor="#4472c4 [3204]" stroked="f">
                    <v:textbox inset="21.6pt,1in,21.6pt">
                      <w:txbxContent>
                        <w:sdt>
                          <w:sdtPr>
                            <w:rPr>
                              <w:rFonts w:ascii="Times New Roman" w:hAnsi="Times New Roman" w:cs="Times New Roman"/>
                              <w:caps/>
                              <w:color w:val="FFFFFF" w:themeColor="background1"/>
                              <w:sz w:val="44"/>
                              <w:szCs w:val="44"/>
                            </w:rPr>
                            <w:alias w:val="Title"/>
                            <w:id w:val="-1762066672"/>
                            <w:dataBinding w:prefixMappings="xmlns:ns0='http://schemas.openxmlformats.org/package/2006/metadata/core-properties' xmlns:ns1='http://purl.org/dc/elements/1.1/'" w:xpath="/ns0:coreProperties[1]/ns1:title[1]" w:storeItemID="{6C3C8BC8-F283-45AE-878A-BAB7291924A1}"/>
                            <w:text/>
                          </w:sdtPr>
                          <w:sdtEndPr/>
                          <w:sdtContent>
                            <w:p w:rsidR="001E3E24" w:rsidRPr="001E3E24" w:rsidRDefault="001E3E24" w:rsidP="001E3E24">
                              <w:pPr>
                                <w:pStyle w:val="Title"/>
                                <w:jc w:val="center"/>
                                <w:rPr>
                                  <w:rFonts w:ascii="Times New Roman" w:hAnsi="Times New Roman" w:cs="Times New Roman"/>
                                  <w:caps/>
                                  <w:color w:val="FFFFFF" w:themeColor="background1"/>
                                  <w:sz w:val="44"/>
                                  <w:szCs w:val="44"/>
                                </w:rPr>
                              </w:pPr>
                              <w:r w:rsidRPr="001E3E24">
                                <w:rPr>
                                  <w:rFonts w:ascii="Times New Roman" w:hAnsi="Times New Roman" w:cs="Times New Roman"/>
                                  <w:caps/>
                                  <w:color w:val="FFFFFF" w:themeColor="background1"/>
                                  <w:sz w:val="44"/>
                                  <w:szCs w:val="44"/>
                                </w:rPr>
                                <w:t>Fairbanks Housing &amp; Homeless coalition</w:t>
                              </w:r>
                              <w:r>
                                <w:rPr>
                                  <w:rFonts w:ascii="Times New Roman" w:hAnsi="Times New Roman" w:cs="Times New Roman"/>
                                  <w:caps/>
                                  <w:color w:val="FFFFFF" w:themeColor="background1"/>
                                  <w:sz w:val="44"/>
                                  <w:szCs w:val="44"/>
                                </w:rPr>
                                <w:t xml:space="preserve"> Strategic Plan</w:t>
                              </w:r>
                            </w:p>
                          </w:sdtContent>
                        </w:sdt>
                        <w:p w:rsidR="001E3E24" w:rsidRDefault="001E3E24">
                          <w:pPr>
                            <w:spacing w:before="240"/>
                            <w:ind w:left="720"/>
                            <w:jc w:val="right"/>
                            <w:rPr>
                              <w:color w:val="FFFFFF" w:themeColor="background1"/>
                            </w:rPr>
                          </w:pPr>
                        </w:p>
                        <w:sdt>
                          <w:sdtPr>
                            <w:rPr>
                              <w:color w:val="FFFFFF" w:themeColor="background1"/>
                              <w:sz w:val="21"/>
                              <w:szCs w:val="21"/>
                            </w:rPr>
                            <w:alias w:val="Abstract"/>
                            <w:id w:val="2034754805"/>
                            <w:dataBinding w:prefixMappings="xmlns:ns0='http://schemas.microsoft.com/office/2006/coverPageProps'" w:xpath="/ns0:CoverPageProperties[1]/ns0:Abstract[1]" w:storeItemID="{55AF091B-3C7A-41E3-B477-F2FDAA23CFDA}"/>
                            <w:text/>
                          </w:sdtPr>
                          <w:sdtEndPr/>
                          <w:sdtContent>
                            <w:p w:rsidR="001E3E24" w:rsidRDefault="001E3E24" w:rsidP="002117A4">
                              <w:pPr>
                                <w:spacing w:before="240"/>
                                <w:ind w:left="1008"/>
                                <w:rPr>
                                  <w:color w:val="FFFFFF" w:themeColor="background1"/>
                                </w:rPr>
                              </w:pPr>
                              <w:r>
                                <w:rPr>
                                  <w:color w:val="FFFFFF" w:themeColor="background1"/>
                                  <w:sz w:val="21"/>
                                  <w:szCs w:val="21"/>
                                </w:rPr>
                                <w:t>FHHC Strategic Plan for 2018-2019 based upon a review of the 2013 FHHC Ten Year Plan</w:t>
                              </w:r>
                              <w:r w:rsidR="002117A4">
                                <w:rPr>
                                  <w:color w:val="FFFFFF" w:themeColor="background1"/>
                                  <w:sz w:val="21"/>
                                  <w:szCs w:val="21"/>
                                </w:rPr>
                                <w:t xml:space="preserve"> with input from the FHHC Strategic Planning Committee &amp; FHHC Board</w:t>
                              </w:r>
                            </w:p>
                          </w:sdtContent>
                        </w:sdt>
                      </w:txbxContent>
                    </v:textbox>
                    <w10:wrap anchorx="page" anchory="page"/>
                  </v:rect>
                </w:pict>
              </mc:Fallback>
            </mc:AlternateContent>
          </w:r>
          <w:r>
            <w:rPr>
              <w:noProof/>
            </w:rPr>
            <mc:AlternateContent>
              <mc:Choice Requires="wps">
                <w:drawing>
                  <wp:anchor distT="0" distB="0" distL="114300" distR="114300" simplePos="0" relativeHeight="251676672" behindDoc="0" locked="0" layoutInCell="1" allowOverlap="1">
                    <wp:simplePos x="0" y="0"/>
                    <mc:AlternateContent>
                      <mc:Choice Requires="wp14">
                        <wp:positionH relativeFrom="page">
                          <wp14:pctPosHOffset>73000</wp14:pctPosHOffset>
                        </wp:positionH>
                      </mc:Choice>
                      <mc:Fallback>
                        <wp:positionH relativeFrom="page">
                          <wp:posOffset>5673725</wp:posOffset>
                        </wp:positionH>
                      </mc:Fallback>
                    </mc:AlternateContent>
                    <wp:positionV relativeFrom="page">
                      <wp:align>center</wp:align>
                    </wp:positionV>
                    <wp:extent cx="1880870" cy="9655810"/>
                    <wp:effectExtent l="0" t="0" r="5080" b="2540"/>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Times New Roman" w:hAnsi="Times New Roman"/>
                                    <w:color w:val="FFFFFF" w:themeColor="background1"/>
                                  </w:rPr>
                                  <w:alias w:val="Subtitle"/>
                                  <w:id w:val="159206276"/>
                                  <w:dataBinding w:prefixMappings="xmlns:ns0='http://schemas.openxmlformats.org/package/2006/metadata/core-properties' xmlns:ns1='http://purl.org/dc/elements/1.1/'" w:xpath="/ns0:coreProperties[1]/ns1:subject[1]" w:storeItemID="{6C3C8BC8-F283-45AE-878A-BAB7291924A1}"/>
                                  <w:text/>
                                </w:sdtPr>
                                <w:sdtEndPr/>
                                <w:sdtContent>
                                  <w:p w:rsidR="001E3E24" w:rsidRPr="001E3E24" w:rsidRDefault="001E3E24">
                                    <w:pPr>
                                      <w:pStyle w:val="Subtitle"/>
                                      <w:rPr>
                                        <w:rFonts w:ascii="Times New Roman" w:hAnsi="Times New Roman"/>
                                        <w:color w:val="FFFFFF" w:themeColor="background1"/>
                                      </w:rPr>
                                    </w:pPr>
                                    <w:r w:rsidRPr="001E3E24">
                                      <w:rPr>
                                        <w:rFonts w:ascii="Times New Roman" w:hAnsi="Times New Roman"/>
                                        <w:color w:val="FFFFFF" w:themeColor="background1"/>
                                      </w:rPr>
                                      <w:t>2018-2019</w:t>
                                    </w:r>
                                  </w:p>
                                </w:sdtContent>
                              </w:sdt>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id="Rectangle 472" o:spid="_x0000_s1027" style="position:absolute;margin-left:0;margin-top:0;width:148.1pt;height:760.3pt;z-index:251676672;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" fillcolor="#44546a [3215]" stroked="f" strokeweight="1pt">
                    <v:textbox inset="14.4pt,,14.4pt">
                      <w:txbxContent>
                        <w:sdt>
                          <w:sdtPr>
                            <w:rPr>
                              <w:rFonts w:ascii="Times New Roman" w:hAnsi="Times New Roman"/>
                              <w:color w:val="FFFFFF" w:themeColor="background1"/>
                            </w:rPr>
                            <w:alias w:val="Subtitle"/>
                            <w:id w:val="159206276"/>
                            <w:dataBinding w:prefixMappings="xmlns:ns0='http://schemas.openxmlformats.org/package/2006/metadata/core-properties' xmlns:ns1='http://purl.org/dc/elements/1.1/'" w:xpath="/ns0:coreProperties[1]/ns1:subject[1]" w:storeItemID="{6C3C8BC8-F283-45AE-878A-BAB7291924A1}"/>
                            <w:text/>
                          </w:sdtPr>
                          <w:sdtEndPr/>
                          <w:sdtContent>
                            <w:p w:rsidR="001E3E24" w:rsidRPr="001E3E24" w:rsidRDefault="001E3E24">
                              <w:pPr>
                                <w:pStyle w:val="Subtitle"/>
                                <w:rPr>
                                  <w:rFonts w:ascii="Times New Roman" w:hAnsi="Times New Roman"/>
                                  <w:color w:val="FFFFFF" w:themeColor="background1"/>
                                </w:rPr>
                              </w:pPr>
                              <w:r w:rsidRPr="001E3E24">
                                <w:rPr>
                                  <w:rFonts w:ascii="Times New Roman" w:hAnsi="Times New Roman"/>
                                  <w:color w:val="FFFFFF" w:themeColor="background1"/>
                                </w:rPr>
                                <w:t>2018-2019</w:t>
                              </w:r>
                            </w:p>
                          </w:sdtContent>
                        </w:sdt>
                      </w:txbxContent>
                    </v:textbox>
                    <w10:wrap anchorx="page" anchory="page"/>
                  </v:rect>
                </w:pict>
              </mc:Fallback>
            </mc:AlternateContent>
          </w:r>
        </w:p>
        <w:p w:rsidR="001E3E24" w:rsidRDefault="001E3E24"/>
        <w:p w:rsidR="001E3E24" w:rsidRDefault="001E3E24">
          <w:pPr>
            <w:spacing w:after="160" w:line="259" w:lineRule="auto"/>
          </w:pPr>
          <w:r>
            <w:rPr>
              <w:noProof/>
            </w:rPr>
            <mc:AlternateContent>
              <mc:Choice Requires="wps">
                <w:drawing>
                  <wp:anchor distT="45720" distB="45720" distL="114300" distR="114300" simplePos="0" relativeHeight="251678720" behindDoc="0" locked="0" layoutInCell="1" allowOverlap="1">
                    <wp:simplePos x="0" y="0"/>
                    <wp:positionH relativeFrom="column">
                      <wp:posOffset>6715125</wp:posOffset>
                    </wp:positionH>
                    <wp:positionV relativeFrom="paragraph">
                      <wp:posOffset>4599305</wp:posOffset>
                    </wp:positionV>
                    <wp:extent cx="1866900" cy="9715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971550"/>
                            </a:xfrm>
                            <a:prstGeom prst="rect">
                              <a:avLst/>
                            </a:prstGeom>
                            <a:solidFill>
                              <a:srgbClr val="FFFFFF"/>
                            </a:solidFill>
                            <a:ln w="9525">
                              <a:solidFill>
                                <a:srgbClr val="000000"/>
                              </a:solidFill>
                              <a:miter lim="800000"/>
                              <a:headEnd/>
                              <a:tailEnd/>
                            </a:ln>
                          </wps:spPr>
                          <wps:txbx>
                            <w:txbxContent>
                              <w:p w:rsidR="001E3E24" w:rsidRDefault="001E3E24">
                                <w:r>
                                  <w:rPr>
                                    <w:noProof/>
                                  </w:rPr>
                                  <w:drawing>
                                    <wp:inline distT="0" distB="0" distL="0" distR="0">
                                      <wp:extent cx="1634635" cy="923925"/>
                                      <wp:effectExtent l="0" t="0" r="381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Combo Logo.png"/>
                                              <pic:cNvPicPr/>
                                            </pic:nvPicPr>
                                            <pic:blipFill>
                                              <a:blip r:embed="rId9">
                                                <a:extLst>
                                                  <a:ext uri="{28A0092B-C50C-407E-A947-70E740481C1C}">
                                                    <a14:useLocalDpi xmlns:a14="http://schemas.microsoft.com/office/drawing/2010/main" val="0"/>
                                                  </a:ext>
                                                </a:extLst>
                                              </a:blip>
                                              <a:stretch>
                                                <a:fillRect/>
                                              </a:stretch>
                                            </pic:blipFill>
                                            <pic:spPr>
                                              <a:xfrm>
                                                <a:off x="0" y="0"/>
                                                <a:ext cx="1658934" cy="937659"/>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528.75pt;margin-top:362.15pt;width:147pt;height:76.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">
                    <v:textbox>
                      <w:txbxContent>
                        <w:p w:rsidR="001E3E24" w:rsidRDefault="001E3E24">
                          <w:r>
                            <w:rPr>
                              <w:noProof/>
                            </w:rPr>
                            <w:drawing>
                              <wp:inline distT="0" distB="0" distL="0" distR="0">
                                <wp:extent cx="1634635" cy="923925"/>
                                <wp:effectExtent l="0" t="0" r="381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Combo Logo.png"/>
                                        <pic:cNvPicPr/>
                                      </pic:nvPicPr>
                                      <pic:blipFill>
                                        <a:blip r:embed="rId9">
                                          <a:extLst>
                                            <a:ext uri="{28A0092B-C50C-407E-A947-70E740481C1C}">
                                              <a14:useLocalDpi xmlns:a14="http://schemas.microsoft.com/office/drawing/2010/main" val="0"/>
                                            </a:ext>
                                          </a:extLst>
                                        </a:blip>
                                        <a:stretch>
                                          <a:fillRect/>
                                        </a:stretch>
                                      </pic:blipFill>
                                      <pic:spPr>
                                        <a:xfrm>
                                          <a:off x="0" y="0"/>
                                          <a:ext cx="1658934" cy="937659"/>
                                        </a:xfrm>
                                        <a:prstGeom prst="rect">
                                          <a:avLst/>
                                        </a:prstGeom>
                                      </pic:spPr>
                                    </pic:pic>
                                  </a:graphicData>
                                </a:graphic>
                              </wp:inline>
                            </w:drawing>
                          </w:r>
                        </w:p>
                      </w:txbxContent>
                    </v:textbox>
                    <w10:wrap type="square"/>
                  </v:shape>
                </w:pict>
              </mc:Fallback>
            </mc:AlternateContent>
          </w:r>
          <w:r>
            <w:br w:type="page"/>
          </w:r>
        </w:p>
      </w:sdtContent>
    </w:sdt>
    <w:sdt>
      <w:sdtPr>
        <w:rPr>
          <w:rFonts w:ascii="Times New Roman" w:eastAsiaTheme="minorHAnsi" w:hAnsi="Times New Roman" w:cs="Times New Roman"/>
          <w:bCs/>
          <w:color w:val="auto"/>
          <w:sz w:val="24"/>
          <w:szCs w:val="24"/>
        </w:rPr>
        <w:id w:val="889769077"/>
        <w:docPartObj>
          <w:docPartGallery w:val="Table of Contents"/>
          <w:docPartUnique/>
        </w:docPartObj>
      </w:sdtPr>
      <w:sdtEndPr>
        <w:rPr>
          <w:b/>
          <w:noProof/>
        </w:rPr>
      </w:sdtEndPr>
      <w:sdtContent>
        <w:p w:rsidR="002117A4" w:rsidRPr="002117A4" w:rsidRDefault="002117A4">
          <w:pPr>
            <w:pStyle w:val="TOCHeading"/>
            <w:rPr>
              <w:rFonts w:ascii="Times New Roman" w:hAnsi="Times New Roman" w:cs="Times New Roman"/>
              <w:color w:val="auto"/>
            </w:rPr>
          </w:pPr>
          <w:r w:rsidRPr="002117A4">
            <w:rPr>
              <w:rFonts w:ascii="Times New Roman" w:hAnsi="Times New Roman" w:cs="Times New Roman"/>
              <w:color w:val="auto"/>
            </w:rPr>
            <w:t>Contents</w:t>
          </w:r>
        </w:p>
        <w:p w:rsidR="0069743F" w:rsidRDefault="002117A4">
          <w:pPr>
            <w:pStyle w:val="TOC1"/>
            <w:tabs>
              <w:tab w:val="right" w:leader="dot" w:pos="9350"/>
            </w:tabs>
            <w:rPr>
              <w:rFonts w:asciiTheme="minorHAnsi" w:eastAsiaTheme="minorEastAsia" w:hAnsiTheme="minorHAnsi" w:cstheme="minorBidi"/>
              <w:bCs w:val="0"/>
              <w:noProof/>
              <w:sz w:val="22"/>
              <w:szCs w:val="22"/>
            </w:rPr>
          </w:pPr>
          <w:r>
            <w:fldChar w:fldCharType="begin"/>
          </w:r>
          <w:r>
            <w:instrText xml:space="preserve"> TOC \o "1-3" \h \z \u </w:instrText>
          </w:r>
          <w:r>
            <w:fldChar w:fldCharType="separate"/>
          </w:r>
          <w:hyperlink w:anchor="_Toc518301439" w:history="1">
            <w:r w:rsidR="0069743F" w:rsidRPr="006F3C35">
              <w:rPr>
                <w:rStyle w:val="Hyperlink"/>
                <w:noProof/>
              </w:rPr>
              <w:t>Executive Summary</w:t>
            </w:r>
            <w:r w:rsidR="0069743F">
              <w:rPr>
                <w:noProof/>
                <w:webHidden/>
              </w:rPr>
              <w:tab/>
            </w:r>
            <w:r w:rsidR="0069743F">
              <w:rPr>
                <w:noProof/>
                <w:webHidden/>
              </w:rPr>
              <w:fldChar w:fldCharType="begin"/>
            </w:r>
            <w:r w:rsidR="0069743F">
              <w:rPr>
                <w:noProof/>
                <w:webHidden/>
              </w:rPr>
              <w:instrText xml:space="preserve"> PAGEREF _Toc518301439 \h </w:instrText>
            </w:r>
            <w:r w:rsidR="0069743F">
              <w:rPr>
                <w:noProof/>
                <w:webHidden/>
              </w:rPr>
            </w:r>
            <w:r w:rsidR="0069743F">
              <w:rPr>
                <w:noProof/>
                <w:webHidden/>
              </w:rPr>
              <w:fldChar w:fldCharType="separate"/>
            </w:r>
            <w:r w:rsidR="0069743F">
              <w:rPr>
                <w:noProof/>
                <w:webHidden/>
              </w:rPr>
              <w:t>2</w:t>
            </w:r>
            <w:r w:rsidR="0069743F">
              <w:rPr>
                <w:noProof/>
                <w:webHidden/>
              </w:rPr>
              <w:fldChar w:fldCharType="end"/>
            </w:r>
          </w:hyperlink>
        </w:p>
        <w:p w:rsidR="0069743F" w:rsidRDefault="0069743F">
          <w:pPr>
            <w:pStyle w:val="TOC1"/>
            <w:tabs>
              <w:tab w:val="right" w:leader="dot" w:pos="9350"/>
            </w:tabs>
            <w:rPr>
              <w:rFonts w:asciiTheme="minorHAnsi" w:eastAsiaTheme="minorEastAsia" w:hAnsiTheme="minorHAnsi" w:cstheme="minorBidi"/>
              <w:bCs w:val="0"/>
              <w:noProof/>
              <w:sz w:val="22"/>
              <w:szCs w:val="22"/>
            </w:rPr>
          </w:pPr>
          <w:hyperlink w:anchor="_Toc518301440" w:history="1">
            <w:r w:rsidRPr="006F3C35">
              <w:rPr>
                <w:rStyle w:val="Hyperlink"/>
                <w:noProof/>
              </w:rPr>
              <w:t>2018 Ten Year Plan Prioritization</w:t>
            </w:r>
            <w:r>
              <w:rPr>
                <w:noProof/>
                <w:webHidden/>
              </w:rPr>
              <w:tab/>
            </w:r>
            <w:r>
              <w:rPr>
                <w:noProof/>
                <w:webHidden/>
              </w:rPr>
              <w:fldChar w:fldCharType="begin"/>
            </w:r>
            <w:r>
              <w:rPr>
                <w:noProof/>
                <w:webHidden/>
              </w:rPr>
              <w:instrText xml:space="preserve"> PAGEREF _Toc518301440 \h </w:instrText>
            </w:r>
            <w:r>
              <w:rPr>
                <w:noProof/>
                <w:webHidden/>
              </w:rPr>
            </w:r>
            <w:r>
              <w:rPr>
                <w:noProof/>
                <w:webHidden/>
              </w:rPr>
              <w:fldChar w:fldCharType="separate"/>
            </w:r>
            <w:r>
              <w:rPr>
                <w:noProof/>
                <w:webHidden/>
              </w:rPr>
              <w:t>3</w:t>
            </w:r>
            <w:r>
              <w:rPr>
                <w:noProof/>
                <w:webHidden/>
              </w:rPr>
              <w:fldChar w:fldCharType="end"/>
            </w:r>
          </w:hyperlink>
        </w:p>
        <w:p w:rsidR="0069743F" w:rsidRDefault="0069743F">
          <w:pPr>
            <w:pStyle w:val="TOC1"/>
            <w:tabs>
              <w:tab w:val="right" w:leader="dot" w:pos="9350"/>
            </w:tabs>
            <w:rPr>
              <w:rFonts w:asciiTheme="minorHAnsi" w:eastAsiaTheme="minorEastAsia" w:hAnsiTheme="minorHAnsi" w:cstheme="minorBidi"/>
              <w:bCs w:val="0"/>
              <w:noProof/>
              <w:sz w:val="22"/>
              <w:szCs w:val="22"/>
            </w:rPr>
          </w:pPr>
          <w:hyperlink w:anchor="_Toc518301441" w:history="1">
            <w:r w:rsidRPr="006F3C35">
              <w:rPr>
                <w:rStyle w:val="Hyperlink"/>
                <w:noProof/>
              </w:rPr>
              <w:t>TYP: Housing Services</w:t>
            </w:r>
            <w:r>
              <w:rPr>
                <w:noProof/>
                <w:webHidden/>
              </w:rPr>
              <w:tab/>
            </w:r>
            <w:r>
              <w:rPr>
                <w:noProof/>
                <w:webHidden/>
              </w:rPr>
              <w:fldChar w:fldCharType="begin"/>
            </w:r>
            <w:r>
              <w:rPr>
                <w:noProof/>
                <w:webHidden/>
              </w:rPr>
              <w:instrText xml:space="preserve"> PAGEREF _Toc518301441 \h </w:instrText>
            </w:r>
            <w:r>
              <w:rPr>
                <w:noProof/>
                <w:webHidden/>
              </w:rPr>
            </w:r>
            <w:r>
              <w:rPr>
                <w:noProof/>
                <w:webHidden/>
              </w:rPr>
              <w:fldChar w:fldCharType="separate"/>
            </w:r>
            <w:r>
              <w:rPr>
                <w:noProof/>
                <w:webHidden/>
              </w:rPr>
              <w:t>4</w:t>
            </w:r>
            <w:r>
              <w:rPr>
                <w:noProof/>
                <w:webHidden/>
              </w:rPr>
              <w:fldChar w:fldCharType="end"/>
            </w:r>
          </w:hyperlink>
        </w:p>
        <w:p w:rsidR="0069743F" w:rsidRDefault="0069743F">
          <w:pPr>
            <w:pStyle w:val="TOC2"/>
            <w:tabs>
              <w:tab w:val="right" w:leader="dot" w:pos="9350"/>
            </w:tabs>
            <w:rPr>
              <w:rFonts w:asciiTheme="minorHAnsi" w:eastAsiaTheme="minorEastAsia" w:hAnsiTheme="minorHAnsi" w:cstheme="minorBidi"/>
              <w:bCs w:val="0"/>
              <w:noProof/>
              <w:sz w:val="22"/>
              <w:szCs w:val="22"/>
            </w:rPr>
          </w:pPr>
          <w:hyperlink w:anchor="_Toc518301442" w:history="1">
            <w:r w:rsidRPr="006F3C35">
              <w:rPr>
                <w:rStyle w:val="Hyperlink"/>
                <w:noProof/>
              </w:rPr>
              <w:t>Rapid Re-Housing</w:t>
            </w:r>
            <w:r>
              <w:rPr>
                <w:noProof/>
                <w:webHidden/>
              </w:rPr>
              <w:tab/>
            </w:r>
            <w:r>
              <w:rPr>
                <w:noProof/>
                <w:webHidden/>
              </w:rPr>
              <w:fldChar w:fldCharType="begin"/>
            </w:r>
            <w:r>
              <w:rPr>
                <w:noProof/>
                <w:webHidden/>
              </w:rPr>
              <w:instrText xml:space="preserve"> PAGEREF _Toc518301442 \h </w:instrText>
            </w:r>
            <w:r>
              <w:rPr>
                <w:noProof/>
                <w:webHidden/>
              </w:rPr>
            </w:r>
            <w:r>
              <w:rPr>
                <w:noProof/>
                <w:webHidden/>
              </w:rPr>
              <w:fldChar w:fldCharType="separate"/>
            </w:r>
            <w:r>
              <w:rPr>
                <w:noProof/>
                <w:webHidden/>
              </w:rPr>
              <w:t>4</w:t>
            </w:r>
            <w:r>
              <w:rPr>
                <w:noProof/>
                <w:webHidden/>
              </w:rPr>
              <w:fldChar w:fldCharType="end"/>
            </w:r>
          </w:hyperlink>
        </w:p>
        <w:p w:rsidR="0069743F" w:rsidRDefault="0069743F">
          <w:pPr>
            <w:pStyle w:val="TOC2"/>
            <w:tabs>
              <w:tab w:val="right" w:leader="dot" w:pos="9350"/>
            </w:tabs>
            <w:rPr>
              <w:rFonts w:asciiTheme="minorHAnsi" w:eastAsiaTheme="minorEastAsia" w:hAnsiTheme="minorHAnsi" w:cstheme="minorBidi"/>
              <w:bCs w:val="0"/>
              <w:noProof/>
              <w:sz w:val="22"/>
              <w:szCs w:val="22"/>
            </w:rPr>
          </w:pPr>
          <w:hyperlink w:anchor="_Toc518301443" w:history="1">
            <w:r w:rsidRPr="006F3C35">
              <w:rPr>
                <w:rStyle w:val="Hyperlink"/>
                <w:noProof/>
              </w:rPr>
              <w:t>Transitional Housing</w:t>
            </w:r>
            <w:r>
              <w:rPr>
                <w:noProof/>
                <w:webHidden/>
              </w:rPr>
              <w:tab/>
            </w:r>
            <w:r>
              <w:rPr>
                <w:noProof/>
                <w:webHidden/>
              </w:rPr>
              <w:fldChar w:fldCharType="begin"/>
            </w:r>
            <w:r>
              <w:rPr>
                <w:noProof/>
                <w:webHidden/>
              </w:rPr>
              <w:instrText xml:space="preserve"> PAGEREF _Toc518301443 \h </w:instrText>
            </w:r>
            <w:r>
              <w:rPr>
                <w:noProof/>
                <w:webHidden/>
              </w:rPr>
            </w:r>
            <w:r>
              <w:rPr>
                <w:noProof/>
                <w:webHidden/>
              </w:rPr>
              <w:fldChar w:fldCharType="separate"/>
            </w:r>
            <w:r>
              <w:rPr>
                <w:noProof/>
                <w:webHidden/>
              </w:rPr>
              <w:t>4</w:t>
            </w:r>
            <w:r>
              <w:rPr>
                <w:noProof/>
                <w:webHidden/>
              </w:rPr>
              <w:fldChar w:fldCharType="end"/>
            </w:r>
          </w:hyperlink>
        </w:p>
        <w:p w:rsidR="0069743F" w:rsidRDefault="0069743F">
          <w:pPr>
            <w:pStyle w:val="TOC2"/>
            <w:tabs>
              <w:tab w:val="right" w:leader="dot" w:pos="9350"/>
            </w:tabs>
            <w:rPr>
              <w:rFonts w:asciiTheme="minorHAnsi" w:eastAsiaTheme="minorEastAsia" w:hAnsiTheme="minorHAnsi" w:cstheme="minorBidi"/>
              <w:bCs w:val="0"/>
              <w:noProof/>
              <w:sz w:val="22"/>
              <w:szCs w:val="22"/>
            </w:rPr>
          </w:pPr>
          <w:hyperlink w:anchor="_Toc518301444" w:history="1">
            <w:r w:rsidRPr="006F3C35">
              <w:rPr>
                <w:rStyle w:val="Hyperlink"/>
                <w:noProof/>
              </w:rPr>
              <w:t>Permanent Supportive Housing</w:t>
            </w:r>
            <w:r>
              <w:rPr>
                <w:noProof/>
                <w:webHidden/>
              </w:rPr>
              <w:tab/>
            </w:r>
            <w:r>
              <w:rPr>
                <w:noProof/>
                <w:webHidden/>
              </w:rPr>
              <w:fldChar w:fldCharType="begin"/>
            </w:r>
            <w:r>
              <w:rPr>
                <w:noProof/>
                <w:webHidden/>
              </w:rPr>
              <w:instrText xml:space="preserve"> PAGEREF _Toc518301444 \h </w:instrText>
            </w:r>
            <w:r>
              <w:rPr>
                <w:noProof/>
                <w:webHidden/>
              </w:rPr>
            </w:r>
            <w:r>
              <w:rPr>
                <w:noProof/>
                <w:webHidden/>
              </w:rPr>
              <w:fldChar w:fldCharType="separate"/>
            </w:r>
            <w:r>
              <w:rPr>
                <w:noProof/>
                <w:webHidden/>
              </w:rPr>
              <w:t>4</w:t>
            </w:r>
            <w:r>
              <w:rPr>
                <w:noProof/>
                <w:webHidden/>
              </w:rPr>
              <w:fldChar w:fldCharType="end"/>
            </w:r>
          </w:hyperlink>
        </w:p>
        <w:p w:rsidR="0069743F" w:rsidRDefault="0069743F">
          <w:pPr>
            <w:pStyle w:val="TOC2"/>
            <w:tabs>
              <w:tab w:val="right" w:leader="dot" w:pos="9350"/>
            </w:tabs>
            <w:rPr>
              <w:rFonts w:asciiTheme="minorHAnsi" w:eastAsiaTheme="minorEastAsia" w:hAnsiTheme="minorHAnsi" w:cstheme="minorBidi"/>
              <w:bCs w:val="0"/>
              <w:noProof/>
              <w:sz w:val="22"/>
              <w:szCs w:val="22"/>
            </w:rPr>
          </w:pPr>
          <w:hyperlink w:anchor="_Toc518301445" w:history="1">
            <w:r w:rsidRPr="006F3C35">
              <w:rPr>
                <w:rStyle w:val="Hyperlink"/>
                <w:noProof/>
              </w:rPr>
              <w:t>Increased Low Income Housing</w:t>
            </w:r>
            <w:r>
              <w:rPr>
                <w:noProof/>
                <w:webHidden/>
              </w:rPr>
              <w:tab/>
            </w:r>
            <w:r>
              <w:rPr>
                <w:noProof/>
                <w:webHidden/>
              </w:rPr>
              <w:fldChar w:fldCharType="begin"/>
            </w:r>
            <w:r>
              <w:rPr>
                <w:noProof/>
                <w:webHidden/>
              </w:rPr>
              <w:instrText xml:space="preserve"> PAGEREF _Toc518301445 \h </w:instrText>
            </w:r>
            <w:r>
              <w:rPr>
                <w:noProof/>
                <w:webHidden/>
              </w:rPr>
            </w:r>
            <w:r>
              <w:rPr>
                <w:noProof/>
                <w:webHidden/>
              </w:rPr>
              <w:fldChar w:fldCharType="separate"/>
            </w:r>
            <w:r>
              <w:rPr>
                <w:noProof/>
                <w:webHidden/>
              </w:rPr>
              <w:t>5</w:t>
            </w:r>
            <w:r>
              <w:rPr>
                <w:noProof/>
                <w:webHidden/>
              </w:rPr>
              <w:fldChar w:fldCharType="end"/>
            </w:r>
          </w:hyperlink>
        </w:p>
        <w:p w:rsidR="0069743F" w:rsidRDefault="0069743F">
          <w:pPr>
            <w:pStyle w:val="TOC2"/>
            <w:tabs>
              <w:tab w:val="right" w:leader="dot" w:pos="9350"/>
            </w:tabs>
            <w:rPr>
              <w:rFonts w:asciiTheme="minorHAnsi" w:eastAsiaTheme="minorEastAsia" w:hAnsiTheme="minorHAnsi" w:cstheme="minorBidi"/>
              <w:bCs w:val="0"/>
              <w:noProof/>
              <w:sz w:val="22"/>
              <w:szCs w:val="22"/>
            </w:rPr>
          </w:pPr>
          <w:hyperlink w:anchor="_Toc518301446" w:history="1">
            <w:r w:rsidRPr="006F3C35">
              <w:rPr>
                <w:rStyle w:val="Hyperlink"/>
                <w:noProof/>
              </w:rPr>
              <w:t>Master Lease Program</w:t>
            </w:r>
            <w:r>
              <w:rPr>
                <w:noProof/>
                <w:webHidden/>
              </w:rPr>
              <w:tab/>
            </w:r>
            <w:r>
              <w:rPr>
                <w:noProof/>
                <w:webHidden/>
              </w:rPr>
              <w:fldChar w:fldCharType="begin"/>
            </w:r>
            <w:r>
              <w:rPr>
                <w:noProof/>
                <w:webHidden/>
              </w:rPr>
              <w:instrText xml:space="preserve"> PAGEREF _Toc518301446 \h </w:instrText>
            </w:r>
            <w:r>
              <w:rPr>
                <w:noProof/>
                <w:webHidden/>
              </w:rPr>
            </w:r>
            <w:r>
              <w:rPr>
                <w:noProof/>
                <w:webHidden/>
              </w:rPr>
              <w:fldChar w:fldCharType="separate"/>
            </w:r>
            <w:r>
              <w:rPr>
                <w:noProof/>
                <w:webHidden/>
              </w:rPr>
              <w:t>5</w:t>
            </w:r>
            <w:r>
              <w:rPr>
                <w:noProof/>
                <w:webHidden/>
              </w:rPr>
              <w:fldChar w:fldCharType="end"/>
            </w:r>
          </w:hyperlink>
        </w:p>
        <w:p w:rsidR="0069743F" w:rsidRDefault="0069743F">
          <w:pPr>
            <w:pStyle w:val="TOC1"/>
            <w:tabs>
              <w:tab w:val="right" w:leader="dot" w:pos="9350"/>
            </w:tabs>
            <w:rPr>
              <w:rFonts w:asciiTheme="minorHAnsi" w:eastAsiaTheme="minorEastAsia" w:hAnsiTheme="minorHAnsi" w:cstheme="minorBidi"/>
              <w:bCs w:val="0"/>
              <w:noProof/>
              <w:sz w:val="22"/>
              <w:szCs w:val="22"/>
            </w:rPr>
          </w:pPr>
          <w:hyperlink w:anchor="_Toc518301447" w:history="1">
            <w:r w:rsidRPr="006F3C35">
              <w:rPr>
                <w:rStyle w:val="Hyperlink"/>
                <w:noProof/>
              </w:rPr>
              <w:t>TYP: Supportive Services</w:t>
            </w:r>
            <w:r>
              <w:rPr>
                <w:noProof/>
                <w:webHidden/>
              </w:rPr>
              <w:tab/>
            </w:r>
            <w:r>
              <w:rPr>
                <w:noProof/>
                <w:webHidden/>
              </w:rPr>
              <w:fldChar w:fldCharType="begin"/>
            </w:r>
            <w:r>
              <w:rPr>
                <w:noProof/>
                <w:webHidden/>
              </w:rPr>
              <w:instrText xml:space="preserve"> PAGEREF _Toc518301447 \h </w:instrText>
            </w:r>
            <w:r>
              <w:rPr>
                <w:noProof/>
                <w:webHidden/>
              </w:rPr>
            </w:r>
            <w:r>
              <w:rPr>
                <w:noProof/>
                <w:webHidden/>
              </w:rPr>
              <w:fldChar w:fldCharType="separate"/>
            </w:r>
            <w:r>
              <w:rPr>
                <w:noProof/>
                <w:webHidden/>
              </w:rPr>
              <w:t>5</w:t>
            </w:r>
            <w:r>
              <w:rPr>
                <w:noProof/>
                <w:webHidden/>
              </w:rPr>
              <w:fldChar w:fldCharType="end"/>
            </w:r>
          </w:hyperlink>
        </w:p>
        <w:p w:rsidR="0069743F" w:rsidRDefault="0069743F">
          <w:pPr>
            <w:pStyle w:val="TOC2"/>
            <w:tabs>
              <w:tab w:val="right" w:leader="dot" w:pos="9350"/>
            </w:tabs>
            <w:rPr>
              <w:rFonts w:asciiTheme="minorHAnsi" w:eastAsiaTheme="minorEastAsia" w:hAnsiTheme="minorHAnsi" w:cstheme="minorBidi"/>
              <w:bCs w:val="0"/>
              <w:noProof/>
              <w:sz w:val="22"/>
              <w:szCs w:val="22"/>
            </w:rPr>
          </w:pPr>
          <w:hyperlink w:anchor="_Toc518301448" w:history="1">
            <w:r w:rsidRPr="006F3C35">
              <w:rPr>
                <w:rStyle w:val="Hyperlink"/>
                <w:noProof/>
              </w:rPr>
              <w:t>Coordinated Entry System</w:t>
            </w:r>
            <w:r>
              <w:rPr>
                <w:noProof/>
                <w:webHidden/>
              </w:rPr>
              <w:tab/>
            </w:r>
            <w:r>
              <w:rPr>
                <w:noProof/>
                <w:webHidden/>
              </w:rPr>
              <w:fldChar w:fldCharType="begin"/>
            </w:r>
            <w:r>
              <w:rPr>
                <w:noProof/>
                <w:webHidden/>
              </w:rPr>
              <w:instrText xml:space="preserve"> PAGEREF _Toc518301448 \h </w:instrText>
            </w:r>
            <w:r>
              <w:rPr>
                <w:noProof/>
                <w:webHidden/>
              </w:rPr>
            </w:r>
            <w:r>
              <w:rPr>
                <w:noProof/>
                <w:webHidden/>
              </w:rPr>
              <w:fldChar w:fldCharType="separate"/>
            </w:r>
            <w:r>
              <w:rPr>
                <w:noProof/>
                <w:webHidden/>
              </w:rPr>
              <w:t>5</w:t>
            </w:r>
            <w:r>
              <w:rPr>
                <w:noProof/>
                <w:webHidden/>
              </w:rPr>
              <w:fldChar w:fldCharType="end"/>
            </w:r>
          </w:hyperlink>
        </w:p>
        <w:p w:rsidR="0069743F" w:rsidRDefault="0069743F">
          <w:pPr>
            <w:pStyle w:val="TOC2"/>
            <w:tabs>
              <w:tab w:val="right" w:leader="dot" w:pos="9350"/>
            </w:tabs>
            <w:rPr>
              <w:rFonts w:asciiTheme="minorHAnsi" w:eastAsiaTheme="minorEastAsia" w:hAnsiTheme="minorHAnsi" w:cstheme="minorBidi"/>
              <w:bCs w:val="0"/>
              <w:noProof/>
              <w:sz w:val="22"/>
              <w:szCs w:val="22"/>
            </w:rPr>
          </w:pPr>
          <w:hyperlink w:anchor="_Toc518301449" w:history="1">
            <w:r w:rsidRPr="006F3C35">
              <w:rPr>
                <w:rStyle w:val="Hyperlink"/>
                <w:noProof/>
              </w:rPr>
              <w:t>Assertive Community Treatment / Intensive Case Management</w:t>
            </w:r>
            <w:r>
              <w:rPr>
                <w:noProof/>
                <w:webHidden/>
              </w:rPr>
              <w:tab/>
            </w:r>
            <w:r>
              <w:rPr>
                <w:noProof/>
                <w:webHidden/>
              </w:rPr>
              <w:fldChar w:fldCharType="begin"/>
            </w:r>
            <w:r>
              <w:rPr>
                <w:noProof/>
                <w:webHidden/>
              </w:rPr>
              <w:instrText xml:space="preserve"> PAGEREF _Toc518301449 \h </w:instrText>
            </w:r>
            <w:r>
              <w:rPr>
                <w:noProof/>
                <w:webHidden/>
              </w:rPr>
            </w:r>
            <w:r>
              <w:rPr>
                <w:noProof/>
                <w:webHidden/>
              </w:rPr>
              <w:fldChar w:fldCharType="separate"/>
            </w:r>
            <w:r>
              <w:rPr>
                <w:noProof/>
                <w:webHidden/>
              </w:rPr>
              <w:t>5</w:t>
            </w:r>
            <w:r>
              <w:rPr>
                <w:noProof/>
                <w:webHidden/>
              </w:rPr>
              <w:fldChar w:fldCharType="end"/>
            </w:r>
          </w:hyperlink>
        </w:p>
        <w:p w:rsidR="0069743F" w:rsidRDefault="0069743F">
          <w:pPr>
            <w:pStyle w:val="TOC2"/>
            <w:tabs>
              <w:tab w:val="right" w:leader="dot" w:pos="9350"/>
            </w:tabs>
            <w:rPr>
              <w:rFonts w:asciiTheme="minorHAnsi" w:eastAsiaTheme="minorEastAsia" w:hAnsiTheme="minorHAnsi" w:cstheme="minorBidi"/>
              <w:bCs w:val="0"/>
              <w:noProof/>
              <w:sz w:val="22"/>
              <w:szCs w:val="22"/>
            </w:rPr>
          </w:pPr>
          <w:hyperlink w:anchor="_Toc518301450" w:history="1">
            <w:r w:rsidRPr="006F3C35">
              <w:rPr>
                <w:rStyle w:val="Hyperlink"/>
                <w:noProof/>
              </w:rPr>
              <w:t>Two Project Homeless Connects</w:t>
            </w:r>
            <w:r>
              <w:rPr>
                <w:noProof/>
                <w:webHidden/>
              </w:rPr>
              <w:tab/>
            </w:r>
            <w:r>
              <w:rPr>
                <w:noProof/>
                <w:webHidden/>
              </w:rPr>
              <w:fldChar w:fldCharType="begin"/>
            </w:r>
            <w:r>
              <w:rPr>
                <w:noProof/>
                <w:webHidden/>
              </w:rPr>
              <w:instrText xml:space="preserve"> PAGEREF _Toc518301450 \h </w:instrText>
            </w:r>
            <w:r>
              <w:rPr>
                <w:noProof/>
                <w:webHidden/>
              </w:rPr>
            </w:r>
            <w:r>
              <w:rPr>
                <w:noProof/>
                <w:webHidden/>
              </w:rPr>
              <w:fldChar w:fldCharType="separate"/>
            </w:r>
            <w:r>
              <w:rPr>
                <w:noProof/>
                <w:webHidden/>
              </w:rPr>
              <w:t>6</w:t>
            </w:r>
            <w:r>
              <w:rPr>
                <w:noProof/>
                <w:webHidden/>
              </w:rPr>
              <w:fldChar w:fldCharType="end"/>
            </w:r>
          </w:hyperlink>
        </w:p>
        <w:p w:rsidR="0069743F" w:rsidRDefault="0069743F">
          <w:pPr>
            <w:pStyle w:val="TOC2"/>
            <w:tabs>
              <w:tab w:val="right" w:leader="dot" w:pos="9350"/>
            </w:tabs>
            <w:rPr>
              <w:rFonts w:asciiTheme="minorHAnsi" w:eastAsiaTheme="minorEastAsia" w:hAnsiTheme="minorHAnsi" w:cstheme="minorBidi"/>
              <w:bCs w:val="0"/>
              <w:noProof/>
              <w:sz w:val="22"/>
              <w:szCs w:val="22"/>
            </w:rPr>
          </w:pPr>
          <w:hyperlink w:anchor="_Toc518301451" w:history="1">
            <w:r w:rsidRPr="006F3C35">
              <w:rPr>
                <w:rStyle w:val="Hyperlink"/>
                <w:noProof/>
              </w:rPr>
              <w:t>Bridges Out of Poverty</w:t>
            </w:r>
            <w:r>
              <w:rPr>
                <w:noProof/>
                <w:webHidden/>
              </w:rPr>
              <w:tab/>
            </w:r>
            <w:r>
              <w:rPr>
                <w:noProof/>
                <w:webHidden/>
              </w:rPr>
              <w:fldChar w:fldCharType="begin"/>
            </w:r>
            <w:r>
              <w:rPr>
                <w:noProof/>
                <w:webHidden/>
              </w:rPr>
              <w:instrText xml:space="preserve"> PAGEREF _Toc518301451 \h </w:instrText>
            </w:r>
            <w:r>
              <w:rPr>
                <w:noProof/>
                <w:webHidden/>
              </w:rPr>
            </w:r>
            <w:r>
              <w:rPr>
                <w:noProof/>
                <w:webHidden/>
              </w:rPr>
              <w:fldChar w:fldCharType="separate"/>
            </w:r>
            <w:r>
              <w:rPr>
                <w:noProof/>
                <w:webHidden/>
              </w:rPr>
              <w:t>6</w:t>
            </w:r>
            <w:r>
              <w:rPr>
                <w:noProof/>
                <w:webHidden/>
              </w:rPr>
              <w:fldChar w:fldCharType="end"/>
            </w:r>
          </w:hyperlink>
        </w:p>
        <w:p w:rsidR="0069743F" w:rsidRDefault="0069743F">
          <w:pPr>
            <w:pStyle w:val="TOC2"/>
            <w:tabs>
              <w:tab w:val="right" w:leader="dot" w:pos="9350"/>
            </w:tabs>
            <w:rPr>
              <w:rFonts w:asciiTheme="minorHAnsi" w:eastAsiaTheme="minorEastAsia" w:hAnsiTheme="minorHAnsi" w:cstheme="minorBidi"/>
              <w:bCs w:val="0"/>
              <w:noProof/>
              <w:sz w:val="22"/>
              <w:szCs w:val="22"/>
            </w:rPr>
          </w:pPr>
          <w:hyperlink w:anchor="_Toc518301452" w:history="1">
            <w:r w:rsidRPr="006F3C35">
              <w:rPr>
                <w:rStyle w:val="Hyperlink"/>
                <w:noProof/>
              </w:rPr>
              <w:t>Additional Emergency Shelters</w:t>
            </w:r>
            <w:r>
              <w:rPr>
                <w:noProof/>
                <w:webHidden/>
              </w:rPr>
              <w:tab/>
            </w:r>
            <w:r>
              <w:rPr>
                <w:noProof/>
                <w:webHidden/>
              </w:rPr>
              <w:fldChar w:fldCharType="begin"/>
            </w:r>
            <w:r>
              <w:rPr>
                <w:noProof/>
                <w:webHidden/>
              </w:rPr>
              <w:instrText xml:space="preserve"> PAGEREF _Toc518301452 \h </w:instrText>
            </w:r>
            <w:r>
              <w:rPr>
                <w:noProof/>
                <w:webHidden/>
              </w:rPr>
            </w:r>
            <w:r>
              <w:rPr>
                <w:noProof/>
                <w:webHidden/>
              </w:rPr>
              <w:fldChar w:fldCharType="separate"/>
            </w:r>
            <w:r>
              <w:rPr>
                <w:noProof/>
                <w:webHidden/>
              </w:rPr>
              <w:t>6</w:t>
            </w:r>
            <w:r>
              <w:rPr>
                <w:noProof/>
                <w:webHidden/>
              </w:rPr>
              <w:fldChar w:fldCharType="end"/>
            </w:r>
          </w:hyperlink>
        </w:p>
        <w:p w:rsidR="0069743F" w:rsidRDefault="0069743F">
          <w:pPr>
            <w:pStyle w:val="TOC2"/>
            <w:tabs>
              <w:tab w:val="right" w:leader="dot" w:pos="9350"/>
            </w:tabs>
            <w:rPr>
              <w:rFonts w:asciiTheme="minorHAnsi" w:eastAsiaTheme="minorEastAsia" w:hAnsiTheme="minorHAnsi" w:cstheme="minorBidi"/>
              <w:bCs w:val="0"/>
              <w:noProof/>
              <w:sz w:val="22"/>
              <w:szCs w:val="22"/>
            </w:rPr>
          </w:pPr>
          <w:hyperlink w:anchor="_Toc518301453" w:history="1">
            <w:r w:rsidRPr="006F3C35">
              <w:rPr>
                <w:rStyle w:val="Hyperlink"/>
                <w:noProof/>
              </w:rPr>
              <w:t>Day Shelter</w:t>
            </w:r>
            <w:r>
              <w:rPr>
                <w:noProof/>
                <w:webHidden/>
              </w:rPr>
              <w:tab/>
            </w:r>
            <w:r>
              <w:rPr>
                <w:noProof/>
                <w:webHidden/>
              </w:rPr>
              <w:fldChar w:fldCharType="begin"/>
            </w:r>
            <w:r>
              <w:rPr>
                <w:noProof/>
                <w:webHidden/>
              </w:rPr>
              <w:instrText xml:space="preserve"> PAGEREF _Toc518301453 \h </w:instrText>
            </w:r>
            <w:r>
              <w:rPr>
                <w:noProof/>
                <w:webHidden/>
              </w:rPr>
            </w:r>
            <w:r>
              <w:rPr>
                <w:noProof/>
                <w:webHidden/>
              </w:rPr>
              <w:fldChar w:fldCharType="separate"/>
            </w:r>
            <w:r>
              <w:rPr>
                <w:noProof/>
                <w:webHidden/>
              </w:rPr>
              <w:t>6</w:t>
            </w:r>
            <w:r>
              <w:rPr>
                <w:noProof/>
                <w:webHidden/>
              </w:rPr>
              <w:fldChar w:fldCharType="end"/>
            </w:r>
          </w:hyperlink>
        </w:p>
        <w:p w:rsidR="0069743F" w:rsidRDefault="0069743F">
          <w:pPr>
            <w:pStyle w:val="TOC1"/>
            <w:tabs>
              <w:tab w:val="right" w:leader="dot" w:pos="9350"/>
            </w:tabs>
            <w:rPr>
              <w:rFonts w:asciiTheme="minorHAnsi" w:eastAsiaTheme="minorEastAsia" w:hAnsiTheme="minorHAnsi" w:cstheme="minorBidi"/>
              <w:bCs w:val="0"/>
              <w:noProof/>
              <w:sz w:val="22"/>
              <w:szCs w:val="22"/>
            </w:rPr>
          </w:pPr>
          <w:hyperlink w:anchor="_Toc518301454" w:history="1">
            <w:r w:rsidRPr="006F3C35">
              <w:rPr>
                <w:rStyle w:val="Hyperlink"/>
                <w:noProof/>
              </w:rPr>
              <w:t>FHHC Operations</w:t>
            </w:r>
            <w:r>
              <w:rPr>
                <w:noProof/>
                <w:webHidden/>
              </w:rPr>
              <w:tab/>
            </w:r>
            <w:r>
              <w:rPr>
                <w:noProof/>
                <w:webHidden/>
              </w:rPr>
              <w:fldChar w:fldCharType="begin"/>
            </w:r>
            <w:r>
              <w:rPr>
                <w:noProof/>
                <w:webHidden/>
              </w:rPr>
              <w:instrText xml:space="preserve"> PAGEREF _Toc518301454 \h </w:instrText>
            </w:r>
            <w:r>
              <w:rPr>
                <w:noProof/>
                <w:webHidden/>
              </w:rPr>
            </w:r>
            <w:r>
              <w:rPr>
                <w:noProof/>
                <w:webHidden/>
              </w:rPr>
              <w:fldChar w:fldCharType="separate"/>
            </w:r>
            <w:r>
              <w:rPr>
                <w:noProof/>
                <w:webHidden/>
              </w:rPr>
              <w:t>7</w:t>
            </w:r>
            <w:r>
              <w:rPr>
                <w:noProof/>
                <w:webHidden/>
              </w:rPr>
              <w:fldChar w:fldCharType="end"/>
            </w:r>
          </w:hyperlink>
        </w:p>
        <w:p w:rsidR="0069743F" w:rsidRDefault="0069743F">
          <w:pPr>
            <w:pStyle w:val="TOC2"/>
            <w:tabs>
              <w:tab w:val="right" w:leader="dot" w:pos="9350"/>
            </w:tabs>
            <w:rPr>
              <w:rFonts w:asciiTheme="minorHAnsi" w:eastAsiaTheme="minorEastAsia" w:hAnsiTheme="minorHAnsi" w:cstheme="minorBidi"/>
              <w:bCs w:val="0"/>
              <w:noProof/>
              <w:sz w:val="22"/>
              <w:szCs w:val="22"/>
            </w:rPr>
          </w:pPr>
          <w:hyperlink w:anchor="_Toc518301455" w:history="1">
            <w:r w:rsidRPr="006F3C35">
              <w:rPr>
                <w:rStyle w:val="Hyperlink"/>
                <w:noProof/>
              </w:rPr>
              <w:t>Involvement with Other Coalitions</w:t>
            </w:r>
            <w:r>
              <w:rPr>
                <w:noProof/>
                <w:webHidden/>
              </w:rPr>
              <w:tab/>
            </w:r>
            <w:r>
              <w:rPr>
                <w:noProof/>
                <w:webHidden/>
              </w:rPr>
              <w:fldChar w:fldCharType="begin"/>
            </w:r>
            <w:r>
              <w:rPr>
                <w:noProof/>
                <w:webHidden/>
              </w:rPr>
              <w:instrText xml:space="preserve"> PAGEREF _Toc518301455 \h </w:instrText>
            </w:r>
            <w:r>
              <w:rPr>
                <w:noProof/>
                <w:webHidden/>
              </w:rPr>
            </w:r>
            <w:r>
              <w:rPr>
                <w:noProof/>
                <w:webHidden/>
              </w:rPr>
              <w:fldChar w:fldCharType="separate"/>
            </w:r>
            <w:r>
              <w:rPr>
                <w:noProof/>
                <w:webHidden/>
              </w:rPr>
              <w:t>7</w:t>
            </w:r>
            <w:r>
              <w:rPr>
                <w:noProof/>
                <w:webHidden/>
              </w:rPr>
              <w:fldChar w:fldCharType="end"/>
            </w:r>
          </w:hyperlink>
        </w:p>
        <w:p w:rsidR="0069743F" w:rsidRDefault="0069743F">
          <w:pPr>
            <w:pStyle w:val="TOC2"/>
            <w:tabs>
              <w:tab w:val="right" w:leader="dot" w:pos="9350"/>
            </w:tabs>
            <w:rPr>
              <w:rFonts w:asciiTheme="minorHAnsi" w:eastAsiaTheme="minorEastAsia" w:hAnsiTheme="minorHAnsi" w:cstheme="minorBidi"/>
              <w:bCs w:val="0"/>
              <w:noProof/>
              <w:sz w:val="22"/>
              <w:szCs w:val="22"/>
            </w:rPr>
          </w:pPr>
          <w:hyperlink w:anchor="_Toc518301456" w:history="1">
            <w:r w:rsidRPr="006F3C35">
              <w:rPr>
                <w:rStyle w:val="Hyperlink"/>
                <w:noProof/>
              </w:rPr>
              <w:t>FHHC Sustainability</w:t>
            </w:r>
            <w:r>
              <w:rPr>
                <w:noProof/>
                <w:webHidden/>
              </w:rPr>
              <w:tab/>
            </w:r>
            <w:r>
              <w:rPr>
                <w:noProof/>
                <w:webHidden/>
              </w:rPr>
              <w:fldChar w:fldCharType="begin"/>
            </w:r>
            <w:r>
              <w:rPr>
                <w:noProof/>
                <w:webHidden/>
              </w:rPr>
              <w:instrText xml:space="preserve"> PAGEREF _Toc518301456 \h </w:instrText>
            </w:r>
            <w:r>
              <w:rPr>
                <w:noProof/>
                <w:webHidden/>
              </w:rPr>
            </w:r>
            <w:r>
              <w:rPr>
                <w:noProof/>
                <w:webHidden/>
              </w:rPr>
              <w:fldChar w:fldCharType="separate"/>
            </w:r>
            <w:r>
              <w:rPr>
                <w:noProof/>
                <w:webHidden/>
              </w:rPr>
              <w:t>7</w:t>
            </w:r>
            <w:r>
              <w:rPr>
                <w:noProof/>
                <w:webHidden/>
              </w:rPr>
              <w:fldChar w:fldCharType="end"/>
            </w:r>
          </w:hyperlink>
        </w:p>
        <w:p w:rsidR="002117A4" w:rsidRDefault="002117A4">
          <w:r>
            <w:rPr>
              <w:b/>
              <w:noProof/>
            </w:rPr>
            <w:fldChar w:fldCharType="end"/>
          </w:r>
        </w:p>
      </w:sdtContent>
    </w:sdt>
    <w:p w:rsidR="00685B63" w:rsidRDefault="00685B63">
      <w:pPr>
        <w:pStyle w:val="TableofFigures"/>
        <w:tabs>
          <w:tab w:val="right" w:leader="dot" w:pos="9350"/>
        </w:tabs>
        <w:rPr>
          <w:noProof/>
        </w:rPr>
      </w:pPr>
      <w:r>
        <w:fldChar w:fldCharType="begin"/>
      </w:r>
      <w:r>
        <w:instrText xml:space="preserve"> TOC \h \z \c "Figure" </w:instrText>
      </w:r>
      <w:r>
        <w:fldChar w:fldCharType="separate"/>
      </w:r>
      <w:hyperlink r:id="rId10" w:anchor="_Toc517092537" w:history="1">
        <w:r w:rsidRPr="001F6834">
          <w:rPr>
            <w:rStyle w:val="Hyperlink"/>
            <w:noProof/>
          </w:rPr>
          <w:t>Figure 1: 2018 Ten Year Plan Prioritization</w:t>
        </w:r>
        <w:r>
          <w:rPr>
            <w:noProof/>
            <w:webHidden/>
          </w:rPr>
          <w:tab/>
        </w:r>
        <w:r>
          <w:rPr>
            <w:noProof/>
            <w:webHidden/>
          </w:rPr>
          <w:fldChar w:fldCharType="begin"/>
        </w:r>
        <w:r>
          <w:rPr>
            <w:noProof/>
            <w:webHidden/>
          </w:rPr>
          <w:instrText xml:space="preserve"> PAGEREF _Toc517092537 \h </w:instrText>
        </w:r>
        <w:r>
          <w:rPr>
            <w:noProof/>
            <w:webHidden/>
          </w:rPr>
        </w:r>
        <w:r>
          <w:rPr>
            <w:noProof/>
            <w:webHidden/>
          </w:rPr>
          <w:fldChar w:fldCharType="separate"/>
        </w:r>
        <w:r w:rsidR="0069743F">
          <w:rPr>
            <w:noProof/>
            <w:webHidden/>
          </w:rPr>
          <w:t>3</w:t>
        </w:r>
        <w:r>
          <w:rPr>
            <w:noProof/>
            <w:webHidden/>
          </w:rPr>
          <w:fldChar w:fldCharType="end"/>
        </w:r>
      </w:hyperlink>
    </w:p>
    <w:p w:rsidR="00685B63" w:rsidRDefault="00685B63">
      <w:pPr>
        <w:spacing w:after="160" w:line="259" w:lineRule="auto"/>
      </w:pPr>
      <w:r>
        <w:fldChar w:fldCharType="end"/>
      </w:r>
    </w:p>
    <w:p w:rsidR="00685B63" w:rsidRDefault="00685B63">
      <w:pPr>
        <w:spacing w:after="160" w:line="259" w:lineRule="auto"/>
      </w:pPr>
      <w:r>
        <w:br w:type="page"/>
      </w:r>
      <w:bookmarkStart w:id="0" w:name="_GoBack"/>
      <w:bookmarkEnd w:id="0"/>
    </w:p>
    <w:p w:rsidR="00386A3B" w:rsidRDefault="00386A3B" w:rsidP="00386A3B">
      <w:pPr>
        <w:pStyle w:val="Heading1"/>
      </w:pPr>
      <w:bookmarkStart w:id="1" w:name="_Toc518301439"/>
      <w:r>
        <w:lastRenderedPageBreak/>
        <w:t>Executive Summary</w:t>
      </w:r>
      <w:bookmarkEnd w:id="1"/>
    </w:p>
    <w:p w:rsidR="00386A3B" w:rsidRDefault="00386A3B" w:rsidP="00386A3B">
      <w:r>
        <w:tab/>
        <w:t>July 1, 2018 will be the halfway point for the Fairbanks Housing &amp; Homeless Coalition (FHHC) Ten Year Plan</w:t>
      </w:r>
      <w:r w:rsidR="00685B63">
        <w:t xml:space="preserve"> (TYP). The FHHC Strategic Planning Committee with oversite from FHHC Board members reviewed the TYP in May 2018</w:t>
      </w:r>
      <w:r w:rsidR="00CB05EC">
        <w:t>. The group found eight objectives that had been completed, were no longer relevant, or were duplicated elsewhere in the TYP.</w:t>
      </w:r>
      <w:r w:rsidR="00C83EC1">
        <w:t xml:space="preserve"> The committee combined five</w:t>
      </w:r>
      <w:r w:rsidR="00CB05EC">
        <w:t xml:space="preserve"> objectives </w:t>
      </w:r>
      <w:r w:rsidR="00C83EC1">
        <w:t xml:space="preserve">with other objectives </w:t>
      </w:r>
      <w:r w:rsidR="00CB05EC">
        <w:t>to be more relevant to current situations</w:t>
      </w:r>
      <w:r w:rsidR="00C83EC1">
        <w:t>. The committee left 13 objectives with little or no changes. The committee added two objectives for a total of 15 current TYP objectives. Additionally, the committee prioritized the objectives to establish the FHHC direction and goals for 2018-2</w:t>
      </w:r>
      <w:r w:rsidR="00871AD7">
        <w:t xml:space="preserve">019 (please see </w:t>
      </w:r>
      <w:r w:rsidR="00871AD7" w:rsidRPr="00871AD7">
        <w:rPr>
          <w:i/>
        </w:rPr>
        <w:t>figure 1</w:t>
      </w:r>
      <w:r w:rsidR="00871AD7">
        <w:t xml:space="preserve">). </w:t>
      </w:r>
    </w:p>
    <w:p w:rsidR="00871AD7" w:rsidRDefault="00871AD7" w:rsidP="00386A3B">
      <w:r>
        <w:tab/>
      </w:r>
    </w:p>
    <w:p w:rsidR="00C815BF" w:rsidRDefault="00871AD7" w:rsidP="00386A3B">
      <w:r>
        <w:tab/>
        <w:t>The top priorities for the FHHC include launching the Fairbanks Shared Rapid Re-Housing (RRH) program,</w:t>
      </w:r>
      <w:r w:rsidR="00B6588E">
        <w:t xml:space="preserve"> implementing the Coordinated Entry System (CES), and continuing outreach to other local coalitions. Each of these projects are in the execution phase of project management. </w:t>
      </w:r>
    </w:p>
    <w:p w:rsidR="00C815BF" w:rsidRDefault="00C815BF" w:rsidP="00386A3B"/>
    <w:p w:rsidR="00CE2E71" w:rsidRDefault="00CE2E71" w:rsidP="00C815BF">
      <w:pPr>
        <w:ind w:firstLine="720"/>
      </w:pPr>
      <w:r>
        <w:t>Other notable priorities for the FHHC is exploring the possibilities of establishing a local Assertive Community Treatment (ACT) team</w:t>
      </w:r>
      <w:r w:rsidR="00FD58F4">
        <w:t>, a</w:t>
      </w:r>
      <w:r w:rsidR="00FD58F4" w:rsidRPr="00FD58F4">
        <w:t xml:space="preserve"> </w:t>
      </w:r>
      <w:r w:rsidR="00FD58F4">
        <w:t>prospective Permanent Supportive Housing (PSH),</w:t>
      </w:r>
      <w:r>
        <w:t xml:space="preserve"> and a potential Transitional Housing (TH) project for youth (18-24 years old). To further explore the ACT concept the FHHC will host the Fairbanks Symposium on Homelessness II in February 2019 with the central focus of establishing an ACT team in the community. </w:t>
      </w:r>
    </w:p>
    <w:p w:rsidR="00C815BF" w:rsidRDefault="00C815BF" w:rsidP="00C815BF">
      <w:pPr>
        <w:ind w:firstLine="720"/>
      </w:pPr>
    </w:p>
    <w:p w:rsidR="00C815BF" w:rsidRDefault="00C815BF" w:rsidP="00C815BF">
      <w:pPr>
        <w:ind w:firstLine="720"/>
      </w:pPr>
      <w:r>
        <w:t>Potential projects</w:t>
      </w:r>
      <w:r w:rsidR="00957230">
        <w:t xml:space="preserve"> for the FHHC in 2018-2019</w:t>
      </w:r>
      <w:r>
        <w:t xml:space="preserve"> include hosting Bridges Out of Poverty training and imploring low income housing organizations to expand their operations to Fairbanks.</w:t>
      </w:r>
    </w:p>
    <w:p w:rsidR="00871AD7" w:rsidRPr="00386A3B" w:rsidRDefault="00871AD7" w:rsidP="00386A3B">
      <w:r>
        <w:tab/>
      </w:r>
    </w:p>
    <w:p w:rsidR="00386A3B" w:rsidRPr="00386A3B" w:rsidRDefault="00386A3B" w:rsidP="00386A3B">
      <w:pPr>
        <w:spacing w:after="160" w:line="259" w:lineRule="auto"/>
        <w:rPr>
          <w:rFonts w:eastAsiaTheme="majorEastAsia" w:cstheme="majorBidi"/>
          <w:bCs w:val="0"/>
          <w:sz w:val="32"/>
          <w:szCs w:val="32"/>
        </w:rPr>
      </w:pPr>
      <w:r>
        <w:br w:type="page"/>
      </w:r>
    </w:p>
    <w:p w:rsidR="002117A4" w:rsidRDefault="002117A4" w:rsidP="002117A4">
      <w:pPr>
        <w:pStyle w:val="Heading1"/>
      </w:pPr>
      <w:bookmarkStart w:id="2" w:name="_Toc518301440"/>
      <w:r>
        <w:lastRenderedPageBreak/>
        <w:t>2018 Ten Year Plan Prioritization</w:t>
      </w:r>
      <w:bookmarkEnd w:id="2"/>
    </w:p>
    <w:p w:rsidR="002117A4" w:rsidRDefault="00386A3B">
      <w:r>
        <w:rPr>
          <w:noProof/>
        </w:rPr>
        <mc:AlternateContent>
          <mc:Choice Requires="wpg">
            <w:drawing>
              <wp:anchor distT="0" distB="0" distL="114300" distR="114300" simplePos="0" relativeHeight="251673600" behindDoc="0" locked="0" layoutInCell="1" allowOverlap="1">
                <wp:simplePos x="0" y="0"/>
                <wp:positionH relativeFrom="column">
                  <wp:posOffset>-819150</wp:posOffset>
                </wp:positionH>
                <wp:positionV relativeFrom="paragraph">
                  <wp:posOffset>137160</wp:posOffset>
                </wp:positionV>
                <wp:extent cx="7591431" cy="6896100"/>
                <wp:effectExtent l="19050" t="19050" r="47625" b="0"/>
                <wp:wrapNone/>
                <wp:docPr id="28" name="Group 28"/>
                <wp:cNvGraphicFramePr/>
                <a:graphic xmlns:a="http://schemas.openxmlformats.org/drawingml/2006/main">
                  <a:graphicData uri="http://schemas.microsoft.com/office/word/2010/wordprocessingGroup">
                    <wpg:wgp>
                      <wpg:cNvGrpSpPr/>
                      <wpg:grpSpPr>
                        <a:xfrm>
                          <a:off x="0" y="0"/>
                          <a:ext cx="7591431" cy="6896100"/>
                          <a:chOff x="0" y="0"/>
                          <a:chExt cx="8313046" cy="6806107"/>
                        </a:xfrm>
                      </wpg:grpSpPr>
                      <wpg:grpSp>
                        <wpg:cNvPr id="27" name="Group 27"/>
                        <wpg:cNvGrpSpPr/>
                        <wpg:grpSpPr>
                          <a:xfrm>
                            <a:off x="0" y="0"/>
                            <a:ext cx="8313046" cy="5372100"/>
                            <a:chOff x="0" y="0"/>
                            <a:chExt cx="8313046" cy="5372100"/>
                          </a:xfrm>
                        </wpg:grpSpPr>
                        <wps:wsp>
                          <wps:cNvPr id="2" name="Rectangle 2"/>
                          <wps:cNvSpPr/>
                          <wps:spPr>
                            <a:xfrm>
                              <a:off x="0" y="0"/>
                              <a:ext cx="962069" cy="504825"/>
                            </a:xfrm>
                            <a:custGeom>
                              <a:avLst/>
                              <a:gdLst>
                                <a:gd name="connsiteX0" fmla="*/ 0 w 1028700"/>
                                <a:gd name="connsiteY0" fmla="*/ 0 h 504825"/>
                                <a:gd name="connsiteX1" fmla="*/ 1028700 w 1028700"/>
                                <a:gd name="connsiteY1" fmla="*/ 0 h 504825"/>
                                <a:gd name="connsiteX2" fmla="*/ 1028700 w 1028700"/>
                                <a:gd name="connsiteY2" fmla="*/ 504825 h 504825"/>
                                <a:gd name="connsiteX3" fmla="*/ 0 w 1028700"/>
                                <a:gd name="connsiteY3" fmla="*/ 504825 h 504825"/>
                                <a:gd name="connsiteX4" fmla="*/ 0 w 1028700"/>
                                <a:gd name="connsiteY4" fmla="*/ 0 h 504825"/>
                                <a:gd name="connsiteX0" fmla="*/ 0 w 1257331"/>
                                <a:gd name="connsiteY0" fmla="*/ 0 h 504825"/>
                                <a:gd name="connsiteX1" fmla="*/ 1028700 w 1257331"/>
                                <a:gd name="connsiteY1" fmla="*/ 0 h 504825"/>
                                <a:gd name="connsiteX2" fmla="*/ 1257300 w 1257331"/>
                                <a:gd name="connsiteY2" fmla="*/ 209550 h 504825"/>
                                <a:gd name="connsiteX3" fmla="*/ 1028700 w 1257331"/>
                                <a:gd name="connsiteY3" fmla="*/ 504825 h 504825"/>
                                <a:gd name="connsiteX4" fmla="*/ 0 w 1257331"/>
                                <a:gd name="connsiteY4" fmla="*/ 504825 h 504825"/>
                                <a:gd name="connsiteX5" fmla="*/ 0 w 1257331"/>
                                <a:gd name="connsiteY5" fmla="*/ 0 h 504825"/>
                                <a:gd name="connsiteX0" fmla="*/ 0 w 1190698"/>
                                <a:gd name="connsiteY0" fmla="*/ 0 h 504825"/>
                                <a:gd name="connsiteX1" fmla="*/ 1028700 w 1190698"/>
                                <a:gd name="connsiteY1" fmla="*/ 0 h 504825"/>
                                <a:gd name="connsiteX2" fmla="*/ 1190654 w 1190698"/>
                                <a:gd name="connsiteY2" fmla="*/ 257175 h 504825"/>
                                <a:gd name="connsiteX3" fmla="*/ 1028700 w 1190698"/>
                                <a:gd name="connsiteY3" fmla="*/ 504825 h 504825"/>
                                <a:gd name="connsiteX4" fmla="*/ 0 w 1190698"/>
                                <a:gd name="connsiteY4" fmla="*/ 504825 h 504825"/>
                                <a:gd name="connsiteX5" fmla="*/ 0 w 1190698"/>
                                <a:gd name="connsiteY5" fmla="*/ 0 h 5048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190698" h="504825">
                                  <a:moveTo>
                                    <a:pt x="0" y="0"/>
                                  </a:moveTo>
                                  <a:lnTo>
                                    <a:pt x="1028700" y="0"/>
                                  </a:lnTo>
                                  <a:cubicBezTo>
                                    <a:pt x="1025525" y="73025"/>
                                    <a:pt x="1193829" y="184150"/>
                                    <a:pt x="1190654" y="257175"/>
                                  </a:cubicBezTo>
                                  <a:lnTo>
                                    <a:pt x="1028700" y="504825"/>
                                  </a:lnTo>
                                  <a:lnTo>
                                    <a:pt x="0" y="504825"/>
                                  </a:lnTo>
                                  <a:lnTo>
                                    <a:pt x="0" y="0"/>
                                  </a:lnTo>
                                  <a:close/>
                                </a:path>
                              </a:pathLst>
                            </a:custGeom>
                            <a:solidFill>
                              <a:schemeClr val="tx2">
                                <a:alpha val="14000"/>
                              </a:schemeClr>
                            </a:solidFill>
                            <a:ln w="50800">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37367" w:rsidRPr="008B23EA" w:rsidRDefault="00637367" w:rsidP="00637367">
                                <w:pPr>
                                  <w:jc w:val="center"/>
                                  <w:rPr>
                                    <w:i/>
                                    <w:color w:val="0D0D0D" w:themeColor="text1" w:themeTint="F2"/>
                                  </w:rPr>
                                </w:pPr>
                                <w:r w:rsidRPr="008B23EA">
                                  <w:rPr>
                                    <w:i/>
                                    <w:color w:val="0D0D0D" w:themeColor="text1" w:themeTint="F2"/>
                                  </w:rPr>
                                  <w:t>Core Element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1371600" y="0"/>
                              <a:ext cx="2162174" cy="504825"/>
                            </a:xfrm>
                            <a:prstGeom prst="rect">
                              <a:avLst/>
                            </a:prstGeom>
                            <a:solidFill>
                              <a:schemeClr val="tx2">
                                <a:alpha val="14000"/>
                              </a:schemeClr>
                            </a:solidFill>
                            <a:ln w="50800">
                              <a:solidFill>
                                <a:srgbClr val="00FF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37367" w:rsidRPr="00237746" w:rsidRDefault="00637367" w:rsidP="00A0288B">
                                <w:pPr>
                                  <w:jc w:val="center"/>
                                  <w:rPr>
                                    <w:b/>
                                    <w:color w:val="0D0D0D" w:themeColor="text1" w:themeTint="F2"/>
                                  </w:rPr>
                                </w:pPr>
                                <w:r w:rsidRPr="00237746">
                                  <w:rPr>
                                    <w:b/>
                                    <w:color w:val="0D0D0D" w:themeColor="text1" w:themeTint="F2"/>
                                  </w:rPr>
                                  <w:t>Housing</w:t>
                                </w:r>
                                <w:r w:rsidR="00A0288B">
                                  <w:rPr>
                                    <w:b/>
                                    <w:color w:val="0D0D0D" w:themeColor="text1" w:themeTint="F2"/>
                                  </w:rPr>
                                  <w:t xml:space="preserve"> </w:t>
                                </w:r>
                                <w:r w:rsidRPr="00237746">
                                  <w:rPr>
                                    <w:b/>
                                    <w:color w:val="0D0D0D" w:themeColor="text1" w:themeTint="F2"/>
                                  </w:rPr>
                                  <w:t>Services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3714750" y="0"/>
                              <a:ext cx="2162175" cy="504825"/>
                            </a:xfrm>
                            <a:prstGeom prst="rect">
                              <a:avLst/>
                            </a:prstGeom>
                            <a:solidFill>
                              <a:schemeClr val="tx2">
                                <a:alpha val="14000"/>
                              </a:schemeClr>
                            </a:solidFill>
                            <a:ln w="508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37367" w:rsidRPr="00237746" w:rsidRDefault="00637367" w:rsidP="00637367">
                                <w:pPr>
                                  <w:jc w:val="center"/>
                                  <w:rPr>
                                    <w:b/>
                                    <w:color w:val="0D0D0D" w:themeColor="text1" w:themeTint="F2"/>
                                  </w:rPr>
                                </w:pPr>
                                <w:r w:rsidRPr="00237746">
                                  <w:rPr>
                                    <w:b/>
                                    <w:color w:val="0D0D0D" w:themeColor="text1" w:themeTint="F2"/>
                                  </w:rPr>
                                  <w:t>Support Services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6057900" y="0"/>
                              <a:ext cx="2162175" cy="504825"/>
                            </a:xfrm>
                            <a:prstGeom prst="rect">
                              <a:avLst/>
                            </a:prstGeom>
                            <a:solidFill>
                              <a:schemeClr val="tx2">
                                <a:alpha val="14000"/>
                              </a:schemeClr>
                            </a:solidFill>
                            <a:ln w="50800">
                              <a:solidFill>
                                <a:srgbClr val="CC99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37367" w:rsidRPr="00237746" w:rsidRDefault="00637367" w:rsidP="00637367">
                                <w:pPr>
                                  <w:jc w:val="center"/>
                                  <w:rPr>
                                    <w:b/>
                                    <w:color w:val="0D0D0D" w:themeColor="text1" w:themeTint="F2"/>
                                  </w:rPr>
                                </w:pPr>
                                <w:r w:rsidRPr="00237746">
                                  <w:rPr>
                                    <w:b/>
                                    <w:color w:val="0D0D0D" w:themeColor="text1" w:themeTint="F2"/>
                                  </w:rPr>
                                  <w:t>FHHC Operations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1371600" y="914400"/>
                              <a:ext cx="1028700" cy="800100"/>
                            </a:xfrm>
                            <a:prstGeom prst="rect">
                              <a:avLst/>
                            </a:prstGeom>
                            <a:solidFill>
                              <a:srgbClr val="CC9900">
                                <a:alpha val="37000"/>
                              </a:srgbClr>
                            </a:solidFill>
                            <a:ln w="50800">
                              <a:solidFill>
                                <a:srgbClr val="00FF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37367" w:rsidRPr="00386A3B" w:rsidRDefault="00637367" w:rsidP="00637367">
                                <w:pPr>
                                  <w:jc w:val="center"/>
                                  <w:rPr>
                                    <w:color w:val="0D0D0D" w:themeColor="text1" w:themeTint="F2"/>
                                    <w:sz w:val="22"/>
                                    <w:szCs w:val="22"/>
                                  </w:rPr>
                                </w:pPr>
                                <w:r w:rsidRPr="00386A3B">
                                  <w:rPr>
                                    <w:color w:val="0D0D0D" w:themeColor="text1" w:themeTint="F2"/>
                                    <w:sz w:val="22"/>
                                    <w:szCs w:val="22"/>
                                  </w:rPr>
                                  <w:t>Rapid Re-Housing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1371600" y="2743200"/>
                              <a:ext cx="1028700" cy="800100"/>
                            </a:xfrm>
                            <a:prstGeom prst="rect">
                              <a:avLst/>
                            </a:prstGeom>
                            <a:solidFill>
                              <a:srgbClr val="CC9900">
                                <a:alpha val="37000"/>
                              </a:srgbClr>
                            </a:solidFill>
                            <a:ln w="50800">
                              <a:solidFill>
                                <a:srgbClr val="00FF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37367" w:rsidRPr="00386A3B" w:rsidRDefault="00637367" w:rsidP="00637367">
                                <w:pPr>
                                  <w:jc w:val="center"/>
                                  <w:rPr>
                                    <w:color w:val="0D0D0D" w:themeColor="text1" w:themeTint="F2"/>
                                    <w:sz w:val="22"/>
                                    <w:szCs w:val="22"/>
                                  </w:rPr>
                                </w:pPr>
                                <w:r w:rsidRPr="00386A3B">
                                  <w:rPr>
                                    <w:color w:val="0D0D0D" w:themeColor="text1" w:themeTint="F2"/>
                                    <w:sz w:val="22"/>
                                    <w:szCs w:val="22"/>
                                  </w:rPr>
                                  <w:t>Permanent Supportive Housing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1371600" y="3657600"/>
                              <a:ext cx="1028700" cy="800100"/>
                            </a:xfrm>
                            <a:prstGeom prst="rect">
                              <a:avLst/>
                            </a:prstGeom>
                            <a:solidFill>
                              <a:srgbClr val="CC9900">
                                <a:alpha val="37000"/>
                              </a:srgbClr>
                            </a:solidFill>
                            <a:ln w="50800">
                              <a:solidFill>
                                <a:srgbClr val="00FF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37367" w:rsidRPr="00386A3B" w:rsidRDefault="00637367" w:rsidP="00637367">
                                <w:pPr>
                                  <w:jc w:val="center"/>
                                  <w:rPr>
                                    <w:color w:val="0D0D0D" w:themeColor="text1" w:themeTint="F2"/>
                                    <w:sz w:val="22"/>
                                    <w:szCs w:val="22"/>
                                  </w:rPr>
                                </w:pPr>
                                <w:r w:rsidRPr="00386A3B">
                                  <w:rPr>
                                    <w:color w:val="0D0D0D" w:themeColor="text1" w:themeTint="F2"/>
                                    <w:sz w:val="22"/>
                                    <w:szCs w:val="22"/>
                                  </w:rPr>
                                  <w:t>Master Lease Program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10"/>
                          <wps:cNvSpPr/>
                          <wps:spPr>
                            <a:xfrm>
                              <a:off x="1371600" y="1828800"/>
                              <a:ext cx="1028700" cy="800100"/>
                            </a:xfrm>
                            <a:prstGeom prst="rect">
                              <a:avLst/>
                            </a:prstGeom>
                            <a:solidFill>
                              <a:srgbClr val="CC9900">
                                <a:alpha val="37000"/>
                              </a:srgbClr>
                            </a:solidFill>
                            <a:ln w="50800">
                              <a:solidFill>
                                <a:srgbClr val="00FF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37367" w:rsidRPr="00386A3B" w:rsidRDefault="00637367" w:rsidP="00637367">
                                <w:pPr>
                                  <w:jc w:val="center"/>
                                  <w:rPr>
                                    <w:color w:val="0D0D0D" w:themeColor="text1" w:themeTint="F2"/>
                                    <w:sz w:val="22"/>
                                    <w:szCs w:val="22"/>
                                  </w:rPr>
                                </w:pPr>
                                <w:r w:rsidRPr="00386A3B">
                                  <w:rPr>
                                    <w:color w:val="0D0D0D" w:themeColor="text1" w:themeTint="F2"/>
                                    <w:sz w:val="22"/>
                                    <w:szCs w:val="22"/>
                                  </w:rPr>
                                  <w:t>Transitional Housing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11"/>
                          <wps:cNvSpPr/>
                          <wps:spPr>
                            <a:xfrm>
                              <a:off x="0" y="914400"/>
                              <a:ext cx="1143000" cy="800100"/>
                            </a:xfrm>
                            <a:custGeom>
                              <a:avLst/>
                              <a:gdLst>
                                <a:gd name="connsiteX0" fmla="*/ 0 w 1028700"/>
                                <a:gd name="connsiteY0" fmla="*/ 0 h 800100"/>
                                <a:gd name="connsiteX1" fmla="*/ 1028700 w 1028700"/>
                                <a:gd name="connsiteY1" fmla="*/ 0 h 800100"/>
                                <a:gd name="connsiteX2" fmla="*/ 1028700 w 1028700"/>
                                <a:gd name="connsiteY2" fmla="*/ 800100 h 800100"/>
                                <a:gd name="connsiteX3" fmla="*/ 0 w 1028700"/>
                                <a:gd name="connsiteY3" fmla="*/ 800100 h 800100"/>
                                <a:gd name="connsiteX4" fmla="*/ 0 w 1028700"/>
                                <a:gd name="connsiteY4" fmla="*/ 0 h 800100"/>
                                <a:gd name="connsiteX0" fmla="*/ 0 w 1371600"/>
                                <a:gd name="connsiteY0" fmla="*/ 0 h 800100"/>
                                <a:gd name="connsiteX1" fmla="*/ 1028700 w 1371600"/>
                                <a:gd name="connsiteY1" fmla="*/ 0 h 800100"/>
                                <a:gd name="connsiteX2" fmla="*/ 1371600 w 1371600"/>
                                <a:gd name="connsiteY2" fmla="*/ 342900 h 800100"/>
                                <a:gd name="connsiteX3" fmla="*/ 1028700 w 1371600"/>
                                <a:gd name="connsiteY3" fmla="*/ 800100 h 800100"/>
                                <a:gd name="connsiteX4" fmla="*/ 0 w 1371600"/>
                                <a:gd name="connsiteY4" fmla="*/ 800100 h 800100"/>
                                <a:gd name="connsiteX5" fmla="*/ 0 w 1371600"/>
                                <a:gd name="connsiteY5" fmla="*/ 0 h 800100"/>
                                <a:gd name="connsiteX0" fmla="*/ 0 w 1371600"/>
                                <a:gd name="connsiteY0" fmla="*/ 0 h 800100"/>
                                <a:gd name="connsiteX1" fmla="*/ 1028700 w 1371600"/>
                                <a:gd name="connsiteY1" fmla="*/ 0 h 800100"/>
                                <a:gd name="connsiteX2" fmla="*/ 1371600 w 1371600"/>
                                <a:gd name="connsiteY2" fmla="*/ 457200 h 800100"/>
                                <a:gd name="connsiteX3" fmla="*/ 1028700 w 1371600"/>
                                <a:gd name="connsiteY3" fmla="*/ 800100 h 800100"/>
                                <a:gd name="connsiteX4" fmla="*/ 0 w 1371600"/>
                                <a:gd name="connsiteY4" fmla="*/ 800100 h 800100"/>
                                <a:gd name="connsiteX5" fmla="*/ 0 w 1371600"/>
                                <a:gd name="connsiteY5" fmla="*/ 0 h 800100"/>
                                <a:gd name="connsiteX0" fmla="*/ 0 w 1257300"/>
                                <a:gd name="connsiteY0" fmla="*/ 0 h 800100"/>
                                <a:gd name="connsiteX1" fmla="*/ 1028700 w 1257300"/>
                                <a:gd name="connsiteY1" fmla="*/ 0 h 800100"/>
                                <a:gd name="connsiteX2" fmla="*/ 1257300 w 1257300"/>
                                <a:gd name="connsiteY2" fmla="*/ 342900 h 800100"/>
                                <a:gd name="connsiteX3" fmla="*/ 1028700 w 1257300"/>
                                <a:gd name="connsiteY3" fmla="*/ 800100 h 800100"/>
                                <a:gd name="connsiteX4" fmla="*/ 0 w 1257300"/>
                                <a:gd name="connsiteY4" fmla="*/ 800100 h 800100"/>
                                <a:gd name="connsiteX5" fmla="*/ 0 w 1257300"/>
                                <a:gd name="connsiteY5" fmla="*/ 0 h 800100"/>
                                <a:gd name="connsiteX0" fmla="*/ 0 w 1257300"/>
                                <a:gd name="connsiteY0" fmla="*/ 0 h 800100"/>
                                <a:gd name="connsiteX1" fmla="*/ 1028700 w 1257300"/>
                                <a:gd name="connsiteY1" fmla="*/ 0 h 800100"/>
                                <a:gd name="connsiteX2" fmla="*/ 1257300 w 1257300"/>
                                <a:gd name="connsiteY2" fmla="*/ 457200 h 800100"/>
                                <a:gd name="connsiteX3" fmla="*/ 1028700 w 1257300"/>
                                <a:gd name="connsiteY3" fmla="*/ 800100 h 800100"/>
                                <a:gd name="connsiteX4" fmla="*/ 0 w 1257300"/>
                                <a:gd name="connsiteY4" fmla="*/ 800100 h 800100"/>
                                <a:gd name="connsiteX5" fmla="*/ 0 w 1257300"/>
                                <a:gd name="connsiteY5" fmla="*/ 0 h 800100"/>
                                <a:gd name="connsiteX0" fmla="*/ 0 w 1257300"/>
                                <a:gd name="connsiteY0" fmla="*/ 0 h 800100"/>
                                <a:gd name="connsiteX1" fmla="*/ 1028700 w 1257300"/>
                                <a:gd name="connsiteY1" fmla="*/ 0 h 800100"/>
                                <a:gd name="connsiteX2" fmla="*/ 1257300 w 1257300"/>
                                <a:gd name="connsiteY2" fmla="*/ 342900 h 800100"/>
                                <a:gd name="connsiteX3" fmla="*/ 1028700 w 1257300"/>
                                <a:gd name="connsiteY3" fmla="*/ 800100 h 800100"/>
                                <a:gd name="connsiteX4" fmla="*/ 0 w 1257300"/>
                                <a:gd name="connsiteY4" fmla="*/ 800100 h 800100"/>
                                <a:gd name="connsiteX5" fmla="*/ 0 w 1257300"/>
                                <a:gd name="connsiteY5" fmla="*/ 0 h 8001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257300" h="800100">
                                  <a:moveTo>
                                    <a:pt x="0" y="0"/>
                                  </a:moveTo>
                                  <a:lnTo>
                                    <a:pt x="1028700" y="0"/>
                                  </a:lnTo>
                                  <a:cubicBezTo>
                                    <a:pt x="1028700" y="130175"/>
                                    <a:pt x="1257300" y="212725"/>
                                    <a:pt x="1257300" y="342900"/>
                                  </a:cubicBezTo>
                                  <a:lnTo>
                                    <a:pt x="1028700" y="800100"/>
                                  </a:lnTo>
                                  <a:lnTo>
                                    <a:pt x="0" y="800100"/>
                                  </a:lnTo>
                                  <a:lnTo>
                                    <a:pt x="0" y="0"/>
                                  </a:lnTo>
                                  <a:close/>
                                </a:path>
                              </a:pathLst>
                            </a:custGeom>
                            <a:solidFill>
                              <a:srgbClr val="CC9900">
                                <a:alpha val="37000"/>
                              </a:srgbClr>
                            </a:solidFill>
                            <a:ln w="5080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37367" w:rsidRPr="00C70204" w:rsidRDefault="00637367" w:rsidP="00637367">
                                <w:pPr>
                                  <w:jc w:val="center"/>
                                  <w:rPr>
                                    <w:color w:val="0D0D0D" w:themeColor="text1" w:themeTint="F2"/>
                                  </w:rPr>
                                </w:pPr>
                                <w:r w:rsidRPr="008B23EA">
                                  <w:rPr>
                                    <w:b/>
                                    <w:color w:val="0D0D0D" w:themeColor="text1" w:themeTint="F2"/>
                                  </w:rPr>
                                  <w:t>Top</w:t>
                                </w:r>
                                <w:r>
                                  <w:rPr>
                                    <w:b/>
                                    <w:color w:val="0D0D0D" w:themeColor="text1" w:themeTint="F2"/>
                                  </w:rPr>
                                  <w:t xml:space="preserve"> </w:t>
                                </w:r>
                                <w:r w:rsidRPr="008B23EA">
                                  <w:rPr>
                                    <w:b/>
                                    <w:color w:val="0D0D0D" w:themeColor="text1" w:themeTint="F2"/>
                                  </w:rPr>
                                  <w:t>Priority</w:t>
                                </w:r>
                                <w:r>
                                  <w:rPr>
                                    <w:color w:val="0D0D0D" w:themeColor="text1" w:themeTint="F2"/>
                                  </w:rPr>
                                  <w:t xml:space="preserve"> </w:t>
                                </w:r>
                                <w:r w:rsidRPr="008B23EA">
                                  <w:rPr>
                                    <w:i/>
                                    <w:color w:val="0D0D0D" w:themeColor="text1" w:themeTint="F2"/>
                                  </w:rPr>
                                  <w:t>Strategic Objective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3752850" y="1809750"/>
                              <a:ext cx="1028700" cy="800100"/>
                            </a:xfrm>
                            <a:prstGeom prst="rect">
                              <a:avLst/>
                            </a:prstGeom>
                            <a:solidFill>
                              <a:srgbClr val="CC9900">
                                <a:alpha val="37000"/>
                              </a:srgbClr>
                            </a:solidFill>
                            <a:ln w="508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37367" w:rsidRPr="00386A3B" w:rsidRDefault="00637367" w:rsidP="00637367">
                                <w:pPr>
                                  <w:jc w:val="center"/>
                                  <w:rPr>
                                    <w:color w:val="0D0D0D" w:themeColor="text1" w:themeTint="F2"/>
                                    <w:sz w:val="22"/>
                                    <w:szCs w:val="22"/>
                                  </w:rPr>
                                </w:pPr>
                                <w:r w:rsidRPr="00386A3B">
                                  <w:rPr>
                                    <w:color w:val="0D0D0D" w:themeColor="text1" w:themeTint="F2"/>
                                    <w:sz w:val="22"/>
                                    <w:szCs w:val="22"/>
                                  </w:rPr>
                                  <w:t>Assertive Community Treatment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angle 14"/>
                          <wps:cNvSpPr/>
                          <wps:spPr>
                            <a:xfrm>
                              <a:off x="3771900" y="914400"/>
                              <a:ext cx="1028700" cy="800100"/>
                            </a:xfrm>
                            <a:prstGeom prst="rect">
                              <a:avLst/>
                            </a:prstGeom>
                            <a:solidFill>
                              <a:srgbClr val="CC9900">
                                <a:alpha val="37000"/>
                              </a:srgbClr>
                            </a:solidFill>
                            <a:ln w="508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37367" w:rsidRPr="00386A3B" w:rsidRDefault="00377438" w:rsidP="00637367">
                                <w:pPr>
                                  <w:jc w:val="center"/>
                                  <w:rPr>
                                    <w:color w:val="0D0D0D" w:themeColor="text1" w:themeTint="F2"/>
                                    <w:sz w:val="22"/>
                                    <w:szCs w:val="22"/>
                                  </w:rPr>
                                </w:pPr>
                                <w:r w:rsidRPr="00386A3B">
                                  <w:rPr>
                                    <w:color w:val="0D0D0D" w:themeColor="text1" w:themeTint="F2"/>
                                    <w:sz w:val="22"/>
                                    <w:szCs w:val="22"/>
                                  </w:rPr>
                                  <w:t>Coordinated Entry System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6057900" y="1828800"/>
                              <a:ext cx="1143000" cy="800100"/>
                            </a:xfrm>
                            <a:prstGeom prst="rect">
                              <a:avLst/>
                            </a:prstGeom>
                            <a:solidFill>
                              <a:srgbClr val="CC9900">
                                <a:alpha val="37000"/>
                              </a:srgbClr>
                            </a:solidFill>
                            <a:ln w="50800">
                              <a:solidFill>
                                <a:srgbClr val="CC99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37367" w:rsidRPr="00386A3B" w:rsidRDefault="00637367" w:rsidP="00637367">
                                <w:pPr>
                                  <w:jc w:val="center"/>
                                  <w:rPr>
                                    <w:color w:val="0D0D0D" w:themeColor="text1" w:themeTint="F2"/>
                                    <w:sz w:val="22"/>
                                    <w:szCs w:val="22"/>
                                  </w:rPr>
                                </w:pPr>
                                <w:r w:rsidRPr="00386A3B">
                                  <w:rPr>
                                    <w:color w:val="0D0D0D" w:themeColor="text1" w:themeTint="F2"/>
                                    <w:sz w:val="22"/>
                                    <w:szCs w:val="22"/>
                                  </w:rPr>
                                  <w:t>FHHC Sustainability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tangle 16"/>
                          <wps:cNvSpPr/>
                          <wps:spPr>
                            <a:xfrm>
                              <a:off x="7284347" y="1828800"/>
                              <a:ext cx="1028699" cy="800100"/>
                            </a:xfrm>
                            <a:prstGeom prst="rect">
                              <a:avLst/>
                            </a:prstGeom>
                            <a:solidFill>
                              <a:srgbClr val="CC9900">
                                <a:alpha val="37000"/>
                              </a:srgbClr>
                            </a:solidFill>
                            <a:ln w="50800">
                              <a:solidFill>
                                <a:srgbClr val="CC99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37367" w:rsidRPr="00386A3B" w:rsidRDefault="00637367" w:rsidP="00637367">
                                <w:pPr>
                                  <w:jc w:val="center"/>
                                  <w:rPr>
                                    <w:color w:val="0D0D0D" w:themeColor="text1" w:themeTint="F2"/>
                                    <w:sz w:val="22"/>
                                    <w:szCs w:val="22"/>
                                  </w:rPr>
                                </w:pPr>
                                <w:r w:rsidRPr="00386A3B">
                                  <w:rPr>
                                    <w:color w:val="0D0D0D" w:themeColor="text1" w:themeTint="F2"/>
                                    <w:sz w:val="22"/>
                                    <w:szCs w:val="22"/>
                                  </w:rPr>
                                  <w:t>FHHC Outreach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tangle 20"/>
                          <wps:cNvSpPr/>
                          <wps:spPr>
                            <a:xfrm>
                              <a:off x="3771900" y="4572000"/>
                              <a:ext cx="1028700" cy="800100"/>
                            </a:xfrm>
                            <a:prstGeom prst="rect">
                              <a:avLst/>
                            </a:prstGeom>
                            <a:solidFill>
                              <a:srgbClr val="CC9900">
                                <a:alpha val="37000"/>
                              </a:srgbClr>
                            </a:solidFill>
                            <a:ln w="508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37367" w:rsidRPr="00386A3B" w:rsidRDefault="00637367" w:rsidP="00637367">
                                <w:pPr>
                                  <w:jc w:val="center"/>
                                  <w:rPr>
                                    <w:color w:val="0D0D0D" w:themeColor="text1" w:themeTint="F2"/>
                                    <w:sz w:val="22"/>
                                    <w:szCs w:val="22"/>
                                  </w:rPr>
                                </w:pPr>
                                <w:r w:rsidRPr="00386A3B">
                                  <w:rPr>
                                    <w:color w:val="0D0D0D" w:themeColor="text1" w:themeTint="F2"/>
                                    <w:sz w:val="22"/>
                                    <w:szCs w:val="22"/>
                                  </w:rPr>
                                  <w:t>Day Shelter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tangle 11"/>
                          <wps:cNvSpPr/>
                          <wps:spPr>
                            <a:xfrm>
                              <a:off x="0" y="1828800"/>
                              <a:ext cx="1143000" cy="800100"/>
                            </a:xfrm>
                            <a:custGeom>
                              <a:avLst/>
                              <a:gdLst>
                                <a:gd name="connsiteX0" fmla="*/ 0 w 1028700"/>
                                <a:gd name="connsiteY0" fmla="*/ 0 h 800100"/>
                                <a:gd name="connsiteX1" fmla="*/ 1028700 w 1028700"/>
                                <a:gd name="connsiteY1" fmla="*/ 0 h 800100"/>
                                <a:gd name="connsiteX2" fmla="*/ 1028700 w 1028700"/>
                                <a:gd name="connsiteY2" fmla="*/ 800100 h 800100"/>
                                <a:gd name="connsiteX3" fmla="*/ 0 w 1028700"/>
                                <a:gd name="connsiteY3" fmla="*/ 800100 h 800100"/>
                                <a:gd name="connsiteX4" fmla="*/ 0 w 1028700"/>
                                <a:gd name="connsiteY4" fmla="*/ 0 h 800100"/>
                                <a:gd name="connsiteX0" fmla="*/ 0 w 1371600"/>
                                <a:gd name="connsiteY0" fmla="*/ 0 h 800100"/>
                                <a:gd name="connsiteX1" fmla="*/ 1028700 w 1371600"/>
                                <a:gd name="connsiteY1" fmla="*/ 0 h 800100"/>
                                <a:gd name="connsiteX2" fmla="*/ 1371600 w 1371600"/>
                                <a:gd name="connsiteY2" fmla="*/ 342900 h 800100"/>
                                <a:gd name="connsiteX3" fmla="*/ 1028700 w 1371600"/>
                                <a:gd name="connsiteY3" fmla="*/ 800100 h 800100"/>
                                <a:gd name="connsiteX4" fmla="*/ 0 w 1371600"/>
                                <a:gd name="connsiteY4" fmla="*/ 800100 h 800100"/>
                                <a:gd name="connsiteX5" fmla="*/ 0 w 1371600"/>
                                <a:gd name="connsiteY5" fmla="*/ 0 h 800100"/>
                                <a:gd name="connsiteX0" fmla="*/ 0 w 1371600"/>
                                <a:gd name="connsiteY0" fmla="*/ 0 h 800100"/>
                                <a:gd name="connsiteX1" fmla="*/ 1028700 w 1371600"/>
                                <a:gd name="connsiteY1" fmla="*/ 0 h 800100"/>
                                <a:gd name="connsiteX2" fmla="*/ 1371600 w 1371600"/>
                                <a:gd name="connsiteY2" fmla="*/ 457200 h 800100"/>
                                <a:gd name="connsiteX3" fmla="*/ 1028700 w 1371600"/>
                                <a:gd name="connsiteY3" fmla="*/ 800100 h 800100"/>
                                <a:gd name="connsiteX4" fmla="*/ 0 w 1371600"/>
                                <a:gd name="connsiteY4" fmla="*/ 800100 h 800100"/>
                                <a:gd name="connsiteX5" fmla="*/ 0 w 1371600"/>
                                <a:gd name="connsiteY5" fmla="*/ 0 h 800100"/>
                                <a:gd name="connsiteX0" fmla="*/ 0 w 1257300"/>
                                <a:gd name="connsiteY0" fmla="*/ 0 h 800100"/>
                                <a:gd name="connsiteX1" fmla="*/ 1028700 w 1257300"/>
                                <a:gd name="connsiteY1" fmla="*/ 0 h 800100"/>
                                <a:gd name="connsiteX2" fmla="*/ 1257300 w 1257300"/>
                                <a:gd name="connsiteY2" fmla="*/ 342900 h 800100"/>
                                <a:gd name="connsiteX3" fmla="*/ 1028700 w 1257300"/>
                                <a:gd name="connsiteY3" fmla="*/ 800100 h 800100"/>
                                <a:gd name="connsiteX4" fmla="*/ 0 w 1257300"/>
                                <a:gd name="connsiteY4" fmla="*/ 800100 h 800100"/>
                                <a:gd name="connsiteX5" fmla="*/ 0 w 1257300"/>
                                <a:gd name="connsiteY5" fmla="*/ 0 h 800100"/>
                                <a:gd name="connsiteX0" fmla="*/ 0 w 1257300"/>
                                <a:gd name="connsiteY0" fmla="*/ 0 h 800100"/>
                                <a:gd name="connsiteX1" fmla="*/ 1028700 w 1257300"/>
                                <a:gd name="connsiteY1" fmla="*/ 0 h 800100"/>
                                <a:gd name="connsiteX2" fmla="*/ 1257300 w 1257300"/>
                                <a:gd name="connsiteY2" fmla="*/ 457200 h 800100"/>
                                <a:gd name="connsiteX3" fmla="*/ 1028700 w 1257300"/>
                                <a:gd name="connsiteY3" fmla="*/ 800100 h 800100"/>
                                <a:gd name="connsiteX4" fmla="*/ 0 w 1257300"/>
                                <a:gd name="connsiteY4" fmla="*/ 800100 h 800100"/>
                                <a:gd name="connsiteX5" fmla="*/ 0 w 1257300"/>
                                <a:gd name="connsiteY5" fmla="*/ 0 h 800100"/>
                                <a:gd name="connsiteX0" fmla="*/ 0 w 1257300"/>
                                <a:gd name="connsiteY0" fmla="*/ 0 h 800100"/>
                                <a:gd name="connsiteX1" fmla="*/ 1028700 w 1257300"/>
                                <a:gd name="connsiteY1" fmla="*/ 0 h 800100"/>
                                <a:gd name="connsiteX2" fmla="*/ 1257300 w 1257300"/>
                                <a:gd name="connsiteY2" fmla="*/ 342900 h 800100"/>
                                <a:gd name="connsiteX3" fmla="*/ 1028700 w 1257300"/>
                                <a:gd name="connsiteY3" fmla="*/ 800100 h 800100"/>
                                <a:gd name="connsiteX4" fmla="*/ 0 w 1257300"/>
                                <a:gd name="connsiteY4" fmla="*/ 800100 h 800100"/>
                                <a:gd name="connsiteX5" fmla="*/ 0 w 1257300"/>
                                <a:gd name="connsiteY5" fmla="*/ 0 h 8001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257300" h="800100">
                                  <a:moveTo>
                                    <a:pt x="0" y="0"/>
                                  </a:moveTo>
                                  <a:lnTo>
                                    <a:pt x="1028700" y="0"/>
                                  </a:lnTo>
                                  <a:cubicBezTo>
                                    <a:pt x="1028700" y="130175"/>
                                    <a:pt x="1257300" y="212725"/>
                                    <a:pt x="1257300" y="342900"/>
                                  </a:cubicBezTo>
                                  <a:lnTo>
                                    <a:pt x="1028700" y="800100"/>
                                  </a:lnTo>
                                  <a:lnTo>
                                    <a:pt x="0" y="800100"/>
                                  </a:lnTo>
                                  <a:lnTo>
                                    <a:pt x="0" y="0"/>
                                  </a:lnTo>
                                  <a:close/>
                                </a:path>
                              </a:pathLst>
                            </a:custGeom>
                            <a:solidFill>
                              <a:srgbClr val="CC9900">
                                <a:alpha val="37000"/>
                              </a:srgbClr>
                            </a:solidFill>
                            <a:ln w="5080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37367" w:rsidRPr="00C70204" w:rsidRDefault="00637367" w:rsidP="00637367">
                                <w:pPr>
                                  <w:jc w:val="center"/>
                                  <w:rPr>
                                    <w:color w:val="0D0D0D" w:themeColor="text1" w:themeTint="F2"/>
                                  </w:rPr>
                                </w:pPr>
                                <w:r w:rsidRPr="008B23EA">
                                  <w:rPr>
                                    <w:b/>
                                    <w:color w:val="0D0D0D" w:themeColor="text1" w:themeTint="F2"/>
                                  </w:rPr>
                                  <w:t>2nd Priority</w:t>
                                </w:r>
                                <w:r>
                                  <w:rPr>
                                    <w:color w:val="0D0D0D" w:themeColor="text1" w:themeTint="F2"/>
                                  </w:rPr>
                                  <w:t xml:space="preserve"> </w:t>
                                </w:r>
                                <w:r w:rsidRPr="008B23EA">
                                  <w:rPr>
                                    <w:i/>
                                    <w:color w:val="0D0D0D" w:themeColor="text1" w:themeTint="F2"/>
                                  </w:rPr>
                                  <w:t>Strategic Objective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ectangle 11"/>
                          <wps:cNvSpPr/>
                          <wps:spPr>
                            <a:xfrm>
                              <a:off x="0" y="2743200"/>
                              <a:ext cx="1143000" cy="800100"/>
                            </a:xfrm>
                            <a:custGeom>
                              <a:avLst/>
                              <a:gdLst>
                                <a:gd name="connsiteX0" fmla="*/ 0 w 1028700"/>
                                <a:gd name="connsiteY0" fmla="*/ 0 h 800100"/>
                                <a:gd name="connsiteX1" fmla="*/ 1028700 w 1028700"/>
                                <a:gd name="connsiteY1" fmla="*/ 0 h 800100"/>
                                <a:gd name="connsiteX2" fmla="*/ 1028700 w 1028700"/>
                                <a:gd name="connsiteY2" fmla="*/ 800100 h 800100"/>
                                <a:gd name="connsiteX3" fmla="*/ 0 w 1028700"/>
                                <a:gd name="connsiteY3" fmla="*/ 800100 h 800100"/>
                                <a:gd name="connsiteX4" fmla="*/ 0 w 1028700"/>
                                <a:gd name="connsiteY4" fmla="*/ 0 h 800100"/>
                                <a:gd name="connsiteX0" fmla="*/ 0 w 1371600"/>
                                <a:gd name="connsiteY0" fmla="*/ 0 h 800100"/>
                                <a:gd name="connsiteX1" fmla="*/ 1028700 w 1371600"/>
                                <a:gd name="connsiteY1" fmla="*/ 0 h 800100"/>
                                <a:gd name="connsiteX2" fmla="*/ 1371600 w 1371600"/>
                                <a:gd name="connsiteY2" fmla="*/ 342900 h 800100"/>
                                <a:gd name="connsiteX3" fmla="*/ 1028700 w 1371600"/>
                                <a:gd name="connsiteY3" fmla="*/ 800100 h 800100"/>
                                <a:gd name="connsiteX4" fmla="*/ 0 w 1371600"/>
                                <a:gd name="connsiteY4" fmla="*/ 800100 h 800100"/>
                                <a:gd name="connsiteX5" fmla="*/ 0 w 1371600"/>
                                <a:gd name="connsiteY5" fmla="*/ 0 h 800100"/>
                                <a:gd name="connsiteX0" fmla="*/ 0 w 1371600"/>
                                <a:gd name="connsiteY0" fmla="*/ 0 h 800100"/>
                                <a:gd name="connsiteX1" fmla="*/ 1028700 w 1371600"/>
                                <a:gd name="connsiteY1" fmla="*/ 0 h 800100"/>
                                <a:gd name="connsiteX2" fmla="*/ 1371600 w 1371600"/>
                                <a:gd name="connsiteY2" fmla="*/ 457200 h 800100"/>
                                <a:gd name="connsiteX3" fmla="*/ 1028700 w 1371600"/>
                                <a:gd name="connsiteY3" fmla="*/ 800100 h 800100"/>
                                <a:gd name="connsiteX4" fmla="*/ 0 w 1371600"/>
                                <a:gd name="connsiteY4" fmla="*/ 800100 h 800100"/>
                                <a:gd name="connsiteX5" fmla="*/ 0 w 1371600"/>
                                <a:gd name="connsiteY5" fmla="*/ 0 h 800100"/>
                                <a:gd name="connsiteX0" fmla="*/ 0 w 1257300"/>
                                <a:gd name="connsiteY0" fmla="*/ 0 h 800100"/>
                                <a:gd name="connsiteX1" fmla="*/ 1028700 w 1257300"/>
                                <a:gd name="connsiteY1" fmla="*/ 0 h 800100"/>
                                <a:gd name="connsiteX2" fmla="*/ 1257300 w 1257300"/>
                                <a:gd name="connsiteY2" fmla="*/ 342900 h 800100"/>
                                <a:gd name="connsiteX3" fmla="*/ 1028700 w 1257300"/>
                                <a:gd name="connsiteY3" fmla="*/ 800100 h 800100"/>
                                <a:gd name="connsiteX4" fmla="*/ 0 w 1257300"/>
                                <a:gd name="connsiteY4" fmla="*/ 800100 h 800100"/>
                                <a:gd name="connsiteX5" fmla="*/ 0 w 1257300"/>
                                <a:gd name="connsiteY5" fmla="*/ 0 h 800100"/>
                                <a:gd name="connsiteX0" fmla="*/ 0 w 1257300"/>
                                <a:gd name="connsiteY0" fmla="*/ 0 h 800100"/>
                                <a:gd name="connsiteX1" fmla="*/ 1028700 w 1257300"/>
                                <a:gd name="connsiteY1" fmla="*/ 0 h 800100"/>
                                <a:gd name="connsiteX2" fmla="*/ 1257300 w 1257300"/>
                                <a:gd name="connsiteY2" fmla="*/ 457200 h 800100"/>
                                <a:gd name="connsiteX3" fmla="*/ 1028700 w 1257300"/>
                                <a:gd name="connsiteY3" fmla="*/ 800100 h 800100"/>
                                <a:gd name="connsiteX4" fmla="*/ 0 w 1257300"/>
                                <a:gd name="connsiteY4" fmla="*/ 800100 h 800100"/>
                                <a:gd name="connsiteX5" fmla="*/ 0 w 1257300"/>
                                <a:gd name="connsiteY5" fmla="*/ 0 h 800100"/>
                                <a:gd name="connsiteX0" fmla="*/ 0 w 1257300"/>
                                <a:gd name="connsiteY0" fmla="*/ 0 h 800100"/>
                                <a:gd name="connsiteX1" fmla="*/ 1028700 w 1257300"/>
                                <a:gd name="connsiteY1" fmla="*/ 0 h 800100"/>
                                <a:gd name="connsiteX2" fmla="*/ 1257300 w 1257300"/>
                                <a:gd name="connsiteY2" fmla="*/ 342900 h 800100"/>
                                <a:gd name="connsiteX3" fmla="*/ 1028700 w 1257300"/>
                                <a:gd name="connsiteY3" fmla="*/ 800100 h 800100"/>
                                <a:gd name="connsiteX4" fmla="*/ 0 w 1257300"/>
                                <a:gd name="connsiteY4" fmla="*/ 800100 h 800100"/>
                                <a:gd name="connsiteX5" fmla="*/ 0 w 1257300"/>
                                <a:gd name="connsiteY5" fmla="*/ 0 h 8001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257300" h="800100">
                                  <a:moveTo>
                                    <a:pt x="0" y="0"/>
                                  </a:moveTo>
                                  <a:lnTo>
                                    <a:pt x="1028700" y="0"/>
                                  </a:lnTo>
                                  <a:cubicBezTo>
                                    <a:pt x="1028700" y="130175"/>
                                    <a:pt x="1257300" y="212725"/>
                                    <a:pt x="1257300" y="342900"/>
                                  </a:cubicBezTo>
                                  <a:lnTo>
                                    <a:pt x="1028700" y="800100"/>
                                  </a:lnTo>
                                  <a:lnTo>
                                    <a:pt x="0" y="800100"/>
                                  </a:lnTo>
                                  <a:lnTo>
                                    <a:pt x="0" y="0"/>
                                  </a:lnTo>
                                  <a:close/>
                                </a:path>
                              </a:pathLst>
                            </a:custGeom>
                            <a:solidFill>
                              <a:srgbClr val="CC9900">
                                <a:alpha val="37000"/>
                              </a:srgbClr>
                            </a:solidFill>
                            <a:ln w="5080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37367" w:rsidRPr="00C70204" w:rsidRDefault="00637367" w:rsidP="00637367">
                                <w:pPr>
                                  <w:jc w:val="center"/>
                                  <w:rPr>
                                    <w:color w:val="0D0D0D" w:themeColor="text1" w:themeTint="F2"/>
                                  </w:rPr>
                                </w:pPr>
                                <w:r w:rsidRPr="008B23EA">
                                  <w:rPr>
                                    <w:b/>
                                    <w:color w:val="0D0D0D" w:themeColor="text1" w:themeTint="F2"/>
                                  </w:rPr>
                                  <w:t>3rd Priority</w:t>
                                </w:r>
                                <w:r>
                                  <w:rPr>
                                    <w:color w:val="0D0D0D" w:themeColor="text1" w:themeTint="F2"/>
                                  </w:rPr>
                                  <w:t xml:space="preserve"> </w:t>
                                </w:r>
                                <w:r w:rsidRPr="008B23EA">
                                  <w:rPr>
                                    <w:i/>
                                    <w:color w:val="0D0D0D" w:themeColor="text1" w:themeTint="F2"/>
                                  </w:rPr>
                                  <w:t>Strategic Objective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Rectangle 11"/>
                          <wps:cNvSpPr/>
                          <wps:spPr>
                            <a:xfrm>
                              <a:off x="0" y="3657600"/>
                              <a:ext cx="1143000" cy="800100"/>
                            </a:xfrm>
                            <a:custGeom>
                              <a:avLst/>
                              <a:gdLst>
                                <a:gd name="connsiteX0" fmla="*/ 0 w 1028700"/>
                                <a:gd name="connsiteY0" fmla="*/ 0 h 800100"/>
                                <a:gd name="connsiteX1" fmla="*/ 1028700 w 1028700"/>
                                <a:gd name="connsiteY1" fmla="*/ 0 h 800100"/>
                                <a:gd name="connsiteX2" fmla="*/ 1028700 w 1028700"/>
                                <a:gd name="connsiteY2" fmla="*/ 800100 h 800100"/>
                                <a:gd name="connsiteX3" fmla="*/ 0 w 1028700"/>
                                <a:gd name="connsiteY3" fmla="*/ 800100 h 800100"/>
                                <a:gd name="connsiteX4" fmla="*/ 0 w 1028700"/>
                                <a:gd name="connsiteY4" fmla="*/ 0 h 800100"/>
                                <a:gd name="connsiteX0" fmla="*/ 0 w 1371600"/>
                                <a:gd name="connsiteY0" fmla="*/ 0 h 800100"/>
                                <a:gd name="connsiteX1" fmla="*/ 1028700 w 1371600"/>
                                <a:gd name="connsiteY1" fmla="*/ 0 h 800100"/>
                                <a:gd name="connsiteX2" fmla="*/ 1371600 w 1371600"/>
                                <a:gd name="connsiteY2" fmla="*/ 342900 h 800100"/>
                                <a:gd name="connsiteX3" fmla="*/ 1028700 w 1371600"/>
                                <a:gd name="connsiteY3" fmla="*/ 800100 h 800100"/>
                                <a:gd name="connsiteX4" fmla="*/ 0 w 1371600"/>
                                <a:gd name="connsiteY4" fmla="*/ 800100 h 800100"/>
                                <a:gd name="connsiteX5" fmla="*/ 0 w 1371600"/>
                                <a:gd name="connsiteY5" fmla="*/ 0 h 800100"/>
                                <a:gd name="connsiteX0" fmla="*/ 0 w 1371600"/>
                                <a:gd name="connsiteY0" fmla="*/ 0 h 800100"/>
                                <a:gd name="connsiteX1" fmla="*/ 1028700 w 1371600"/>
                                <a:gd name="connsiteY1" fmla="*/ 0 h 800100"/>
                                <a:gd name="connsiteX2" fmla="*/ 1371600 w 1371600"/>
                                <a:gd name="connsiteY2" fmla="*/ 457200 h 800100"/>
                                <a:gd name="connsiteX3" fmla="*/ 1028700 w 1371600"/>
                                <a:gd name="connsiteY3" fmla="*/ 800100 h 800100"/>
                                <a:gd name="connsiteX4" fmla="*/ 0 w 1371600"/>
                                <a:gd name="connsiteY4" fmla="*/ 800100 h 800100"/>
                                <a:gd name="connsiteX5" fmla="*/ 0 w 1371600"/>
                                <a:gd name="connsiteY5" fmla="*/ 0 h 800100"/>
                                <a:gd name="connsiteX0" fmla="*/ 0 w 1257300"/>
                                <a:gd name="connsiteY0" fmla="*/ 0 h 800100"/>
                                <a:gd name="connsiteX1" fmla="*/ 1028700 w 1257300"/>
                                <a:gd name="connsiteY1" fmla="*/ 0 h 800100"/>
                                <a:gd name="connsiteX2" fmla="*/ 1257300 w 1257300"/>
                                <a:gd name="connsiteY2" fmla="*/ 342900 h 800100"/>
                                <a:gd name="connsiteX3" fmla="*/ 1028700 w 1257300"/>
                                <a:gd name="connsiteY3" fmla="*/ 800100 h 800100"/>
                                <a:gd name="connsiteX4" fmla="*/ 0 w 1257300"/>
                                <a:gd name="connsiteY4" fmla="*/ 800100 h 800100"/>
                                <a:gd name="connsiteX5" fmla="*/ 0 w 1257300"/>
                                <a:gd name="connsiteY5" fmla="*/ 0 h 800100"/>
                                <a:gd name="connsiteX0" fmla="*/ 0 w 1257300"/>
                                <a:gd name="connsiteY0" fmla="*/ 0 h 800100"/>
                                <a:gd name="connsiteX1" fmla="*/ 1028700 w 1257300"/>
                                <a:gd name="connsiteY1" fmla="*/ 0 h 800100"/>
                                <a:gd name="connsiteX2" fmla="*/ 1257300 w 1257300"/>
                                <a:gd name="connsiteY2" fmla="*/ 457200 h 800100"/>
                                <a:gd name="connsiteX3" fmla="*/ 1028700 w 1257300"/>
                                <a:gd name="connsiteY3" fmla="*/ 800100 h 800100"/>
                                <a:gd name="connsiteX4" fmla="*/ 0 w 1257300"/>
                                <a:gd name="connsiteY4" fmla="*/ 800100 h 800100"/>
                                <a:gd name="connsiteX5" fmla="*/ 0 w 1257300"/>
                                <a:gd name="connsiteY5" fmla="*/ 0 h 800100"/>
                                <a:gd name="connsiteX0" fmla="*/ 0 w 1257300"/>
                                <a:gd name="connsiteY0" fmla="*/ 0 h 800100"/>
                                <a:gd name="connsiteX1" fmla="*/ 1028700 w 1257300"/>
                                <a:gd name="connsiteY1" fmla="*/ 0 h 800100"/>
                                <a:gd name="connsiteX2" fmla="*/ 1257300 w 1257300"/>
                                <a:gd name="connsiteY2" fmla="*/ 342900 h 800100"/>
                                <a:gd name="connsiteX3" fmla="*/ 1028700 w 1257300"/>
                                <a:gd name="connsiteY3" fmla="*/ 800100 h 800100"/>
                                <a:gd name="connsiteX4" fmla="*/ 0 w 1257300"/>
                                <a:gd name="connsiteY4" fmla="*/ 800100 h 800100"/>
                                <a:gd name="connsiteX5" fmla="*/ 0 w 1257300"/>
                                <a:gd name="connsiteY5" fmla="*/ 0 h 8001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257300" h="800100">
                                  <a:moveTo>
                                    <a:pt x="0" y="0"/>
                                  </a:moveTo>
                                  <a:lnTo>
                                    <a:pt x="1028700" y="0"/>
                                  </a:lnTo>
                                  <a:cubicBezTo>
                                    <a:pt x="1028700" y="130175"/>
                                    <a:pt x="1257300" y="212725"/>
                                    <a:pt x="1257300" y="342900"/>
                                  </a:cubicBezTo>
                                  <a:lnTo>
                                    <a:pt x="1028700" y="800100"/>
                                  </a:lnTo>
                                  <a:lnTo>
                                    <a:pt x="0" y="800100"/>
                                  </a:lnTo>
                                  <a:lnTo>
                                    <a:pt x="0" y="0"/>
                                  </a:lnTo>
                                  <a:close/>
                                </a:path>
                              </a:pathLst>
                            </a:custGeom>
                            <a:solidFill>
                              <a:srgbClr val="CC9900">
                                <a:alpha val="37000"/>
                              </a:srgbClr>
                            </a:solidFill>
                            <a:ln w="5080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37367" w:rsidRPr="00C70204" w:rsidRDefault="00637367" w:rsidP="00637367">
                                <w:pPr>
                                  <w:jc w:val="center"/>
                                  <w:rPr>
                                    <w:color w:val="0D0D0D" w:themeColor="text1" w:themeTint="F2"/>
                                  </w:rPr>
                                </w:pPr>
                                <w:r w:rsidRPr="008B23EA">
                                  <w:rPr>
                                    <w:b/>
                                    <w:color w:val="0D0D0D" w:themeColor="text1" w:themeTint="F2"/>
                                  </w:rPr>
                                  <w:t>4th Priority</w:t>
                                </w:r>
                                <w:r>
                                  <w:rPr>
                                    <w:color w:val="0D0D0D" w:themeColor="text1" w:themeTint="F2"/>
                                  </w:rPr>
                                  <w:t xml:space="preserve"> </w:t>
                                </w:r>
                                <w:r w:rsidRPr="008B23EA">
                                  <w:rPr>
                                    <w:i/>
                                    <w:color w:val="0D0D0D" w:themeColor="text1" w:themeTint="F2"/>
                                  </w:rPr>
                                  <w:t>Strategic Objective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ectangle 11"/>
                          <wps:cNvSpPr/>
                          <wps:spPr>
                            <a:xfrm>
                              <a:off x="0" y="4572000"/>
                              <a:ext cx="1143000" cy="800100"/>
                            </a:xfrm>
                            <a:custGeom>
                              <a:avLst/>
                              <a:gdLst>
                                <a:gd name="connsiteX0" fmla="*/ 0 w 1028700"/>
                                <a:gd name="connsiteY0" fmla="*/ 0 h 800100"/>
                                <a:gd name="connsiteX1" fmla="*/ 1028700 w 1028700"/>
                                <a:gd name="connsiteY1" fmla="*/ 0 h 800100"/>
                                <a:gd name="connsiteX2" fmla="*/ 1028700 w 1028700"/>
                                <a:gd name="connsiteY2" fmla="*/ 800100 h 800100"/>
                                <a:gd name="connsiteX3" fmla="*/ 0 w 1028700"/>
                                <a:gd name="connsiteY3" fmla="*/ 800100 h 800100"/>
                                <a:gd name="connsiteX4" fmla="*/ 0 w 1028700"/>
                                <a:gd name="connsiteY4" fmla="*/ 0 h 800100"/>
                                <a:gd name="connsiteX0" fmla="*/ 0 w 1371600"/>
                                <a:gd name="connsiteY0" fmla="*/ 0 h 800100"/>
                                <a:gd name="connsiteX1" fmla="*/ 1028700 w 1371600"/>
                                <a:gd name="connsiteY1" fmla="*/ 0 h 800100"/>
                                <a:gd name="connsiteX2" fmla="*/ 1371600 w 1371600"/>
                                <a:gd name="connsiteY2" fmla="*/ 342900 h 800100"/>
                                <a:gd name="connsiteX3" fmla="*/ 1028700 w 1371600"/>
                                <a:gd name="connsiteY3" fmla="*/ 800100 h 800100"/>
                                <a:gd name="connsiteX4" fmla="*/ 0 w 1371600"/>
                                <a:gd name="connsiteY4" fmla="*/ 800100 h 800100"/>
                                <a:gd name="connsiteX5" fmla="*/ 0 w 1371600"/>
                                <a:gd name="connsiteY5" fmla="*/ 0 h 800100"/>
                                <a:gd name="connsiteX0" fmla="*/ 0 w 1371600"/>
                                <a:gd name="connsiteY0" fmla="*/ 0 h 800100"/>
                                <a:gd name="connsiteX1" fmla="*/ 1028700 w 1371600"/>
                                <a:gd name="connsiteY1" fmla="*/ 0 h 800100"/>
                                <a:gd name="connsiteX2" fmla="*/ 1371600 w 1371600"/>
                                <a:gd name="connsiteY2" fmla="*/ 457200 h 800100"/>
                                <a:gd name="connsiteX3" fmla="*/ 1028700 w 1371600"/>
                                <a:gd name="connsiteY3" fmla="*/ 800100 h 800100"/>
                                <a:gd name="connsiteX4" fmla="*/ 0 w 1371600"/>
                                <a:gd name="connsiteY4" fmla="*/ 800100 h 800100"/>
                                <a:gd name="connsiteX5" fmla="*/ 0 w 1371600"/>
                                <a:gd name="connsiteY5" fmla="*/ 0 h 800100"/>
                                <a:gd name="connsiteX0" fmla="*/ 0 w 1257300"/>
                                <a:gd name="connsiteY0" fmla="*/ 0 h 800100"/>
                                <a:gd name="connsiteX1" fmla="*/ 1028700 w 1257300"/>
                                <a:gd name="connsiteY1" fmla="*/ 0 h 800100"/>
                                <a:gd name="connsiteX2" fmla="*/ 1257300 w 1257300"/>
                                <a:gd name="connsiteY2" fmla="*/ 342900 h 800100"/>
                                <a:gd name="connsiteX3" fmla="*/ 1028700 w 1257300"/>
                                <a:gd name="connsiteY3" fmla="*/ 800100 h 800100"/>
                                <a:gd name="connsiteX4" fmla="*/ 0 w 1257300"/>
                                <a:gd name="connsiteY4" fmla="*/ 800100 h 800100"/>
                                <a:gd name="connsiteX5" fmla="*/ 0 w 1257300"/>
                                <a:gd name="connsiteY5" fmla="*/ 0 h 800100"/>
                                <a:gd name="connsiteX0" fmla="*/ 0 w 1257300"/>
                                <a:gd name="connsiteY0" fmla="*/ 0 h 800100"/>
                                <a:gd name="connsiteX1" fmla="*/ 1028700 w 1257300"/>
                                <a:gd name="connsiteY1" fmla="*/ 0 h 800100"/>
                                <a:gd name="connsiteX2" fmla="*/ 1257300 w 1257300"/>
                                <a:gd name="connsiteY2" fmla="*/ 457200 h 800100"/>
                                <a:gd name="connsiteX3" fmla="*/ 1028700 w 1257300"/>
                                <a:gd name="connsiteY3" fmla="*/ 800100 h 800100"/>
                                <a:gd name="connsiteX4" fmla="*/ 0 w 1257300"/>
                                <a:gd name="connsiteY4" fmla="*/ 800100 h 800100"/>
                                <a:gd name="connsiteX5" fmla="*/ 0 w 1257300"/>
                                <a:gd name="connsiteY5" fmla="*/ 0 h 800100"/>
                                <a:gd name="connsiteX0" fmla="*/ 0 w 1257300"/>
                                <a:gd name="connsiteY0" fmla="*/ 0 h 800100"/>
                                <a:gd name="connsiteX1" fmla="*/ 1028700 w 1257300"/>
                                <a:gd name="connsiteY1" fmla="*/ 0 h 800100"/>
                                <a:gd name="connsiteX2" fmla="*/ 1257300 w 1257300"/>
                                <a:gd name="connsiteY2" fmla="*/ 342900 h 800100"/>
                                <a:gd name="connsiteX3" fmla="*/ 1028700 w 1257300"/>
                                <a:gd name="connsiteY3" fmla="*/ 800100 h 800100"/>
                                <a:gd name="connsiteX4" fmla="*/ 0 w 1257300"/>
                                <a:gd name="connsiteY4" fmla="*/ 800100 h 800100"/>
                                <a:gd name="connsiteX5" fmla="*/ 0 w 1257300"/>
                                <a:gd name="connsiteY5" fmla="*/ 0 h 8001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257300" h="800100">
                                  <a:moveTo>
                                    <a:pt x="0" y="0"/>
                                  </a:moveTo>
                                  <a:lnTo>
                                    <a:pt x="1028700" y="0"/>
                                  </a:lnTo>
                                  <a:cubicBezTo>
                                    <a:pt x="1028700" y="130175"/>
                                    <a:pt x="1257300" y="212725"/>
                                    <a:pt x="1257300" y="342900"/>
                                  </a:cubicBezTo>
                                  <a:lnTo>
                                    <a:pt x="1028700" y="800100"/>
                                  </a:lnTo>
                                  <a:lnTo>
                                    <a:pt x="0" y="800100"/>
                                  </a:lnTo>
                                  <a:lnTo>
                                    <a:pt x="0" y="0"/>
                                  </a:lnTo>
                                  <a:close/>
                                </a:path>
                              </a:pathLst>
                            </a:custGeom>
                            <a:solidFill>
                              <a:srgbClr val="CC9900">
                                <a:alpha val="37000"/>
                              </a:srgbClr>
                            </a:solidFill>
                            <a:ln w="5080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37367" w:rsidRPr="00C70204" w:rsidRDefault="00EF6684" w:rsidP="00637367">
                                <w:pPr>
                                  <w:jc w:val="center"/>
                                  <w:rPr>
                                    <w:color w:val="0D0D0D" w:themeColor="text1" w:themeTint="F2"/>
                                  </w:rPr>
                                </w:pPr>
                                <w:r>
                                  <w:rPr>
                                    <w:b/>
                                    <w:color w:val="0D0D0D" w:themeColor="text1" w:themeTint="F2"/>
                                  </w:rPr>
                                  <w:t>5th</w:t>
                                </w:r>
                                <w:r w:rsidR="00637367" w:rsidRPr="008B23EA">
                                  <w:rPr>
                                    <w:b/>
                                    <w:color w:val="0D0D0D" w:themeColor="text1" w:themeTint="F2"/>
                                  </w:rPr>
                                  <w:t xml:space="preserve"> Priority</w:t>
                                </w:r>
                                <w:r w:rsidR="00637367">
                                  <w:rPr>
                                    <w:color w:val="0D0D0D" w:themeColor="text1" w:themeTint="F2"/>
                                  </w:rPr>
                                  <w:t xml:space="preserve"> </w:t>
                                </w:r>
                                <w:r w:rsidR="00637367" w:rsidRPr="008B23EA">
                                  <w:rPr>
                                    <w:i/>
                                    <w:color w:val="0D0D0D" w:themeColor="text1" w:themeTint="F2"/>
                                  </w:rPr>
                                  <w:t>Strategic Objective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 name="Rectangle 7"/>
                        <wps:cNvSpPr/>
                        <wps:spPr>
                          <a:xfrm>
                            <a:off x="3774643" y="3635654"/>
                            <a:ext cx="1028700" cy="800100"/>
                          </a:xfrm>
                          <a:prstGeom prst="rect">
                            <a:avLst/>
                          </a:prstGeom>
                          <a:solidFill>
                            <a:srgbClr val="CC9900">
                              <a:alpha val="37000"/>
                            </a:srgbClr>
                          </a:solidFill>
                          <a:ln w="508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37367" w:rsidRPr="00386A3B" w:rsidRDefault="00637367" w:rsidP="00637367">
                              <w:pPr>
                                <w:jc w:val="center"/>
                                <w:rPr>
                                  <w:color w:val="0D0D0D" w:themeColor="text1" w:themeTint="F2"/>
                                  <w:sz w:val="22"/>
                                  <w:szCs w:val="22"/>
                                </w:rPr>
                              </w:pPr>
                              <w:r w:rsidRPr="00386A3B">
                                <w:rPr>
                                  <w:color w:val="0D0D0D" w:themeColor="text1" w:themeTint="F2"/>
                                  <w:sz w:val="22"/>
                                  <w:szCs w:val="22"/>
                                </w:rPr>
                                <w:t>Additional Emergency Shelters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tangle 17"/>
                        <wps:cNvSpPr/>
                        <wps:spPr>
                          <a:xfrm>
                            <a:off x="3774643" y="2721254"/>
                            <a:ext cx="1028700" cy="800100"/>
                          </a:xfrm>
                          <a:prstGeom prst="rect">
                            <a:avLst/>
                          </a:prstGeom>
                          <a:solidFill>
                            <a:srgbClr val="CC9900">
                              <a:alpha val="37000"/>
                            </a:srgbClr>
                          </a:solidFill>
                          <a:ln w="508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37367" w:rsidRPr="00386A3B" w:rsidRDefault="00637367" w:rsidP="00637367">
                              <w:pPr>
                                <w:jc w:val="center"/>
                                <w:rPr>
                                  <w:color w:val="0D0D0D" w:themeColor="text1" w:themeTint="F2"/>
                                  <w:sz w:val="22"/>
                                  <w:szCs w:val="22"/>
                                </w:rPr>
                              </w:pPr>
                              <w:r w:rsidRPr="00386A3B">
                                <w:rPr>
                                  <w:color w:val="0D0D0D" w:themeColor="text1" w:themeTint="F2"/>
                                  <w:sz w:val="22"/>
                                  <w:szCs w:val="22"/>
                                </w:rPr>
                                <w:t>Two Project Homeless Connects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ectangle 19"/>
                        <wps:cNvSpPr/>
                        <wps:spPr>
                          <a:xfrm>
                            <a:off x="4915814" y="2721254"/>
                            <a:ext cx="1028700" cy="800100"/>
                          </a:xfrm>
                          <a:prstGeom prst="rect">
                            <a:avLst/>
                          </a:prstGeom>
                          <a:solidFill>
                            <a:srgbClr val="CC9900">
                              <a:alpha val="37000"/>
                            </a:srgbClr>
                          </a:solidFill>
                          <a:ln w="508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37367" w:rsidRPr="00386A3B" w:rsidRDefault="00637367" w:rsidP="00637367">
                              <w:pPr>
                                <w:jc w:val="center"/>
                                <w:rPr>
                                  <w:color w:val="0D0D0D" w:themeColor="text1" w:themeTint="F2"/>
                                  <w:sz w:val="22"/>
                                  <w:szCs w:val="22"/>
                                </w:rPr>
                              </w:pPr>
                              <w:r w:rsidRPr="00386A3B">
                                <w:rPr>
                                  <w:color w:val="0D0D0D" w:themeColor="text1" w:themeTint="F2"/>
                                  <w:sz w:val="22"/>
                                  <w:szCs w:val="22"/>
                                </w:rPr>
                                <w:t>Bridges Out of Poverty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8" name="Rectangle 148"/>
                        <wps:cNvSpPr/>
                        <wps:spPr>
                          <a:xfrm>
                            <a:off x="0" y="5405932"/>
                            <a:ext cx="8229600" cy="14001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82A26" w:rsidRDefault="00182A26" w:rsidP="00523779">
                              <w:pPr>
                                <w:rPr>
                                  <w:color w:val="4472C4" w:themeColor="accent1"/>
                                </w:rPr>
                              </w:pPr>
                            </w:p>
                            <w:p w:rsidR="00523779" w:rsidRDefault="00523779" w:rsidP="00523779">
                              <w:pPr>
                                <w:rPr>
                                  <w:color w:val="4472C4" w:themeColor="accent1"/>
                                </w:rPr>
                              </w:pPr>
                              <w:r>
                                <w:rPr>
                                  <w:color w:val="4472C4" w:themeColor="accent1"/>
                                </w:rPr>
                                <w:t xml:space="preserve">Top Priority: </w:t>
                              </w:r>
                              <w:r>
                                <w:rPr>
                                  <w:color w:val="4472C4" w:themeColor="accent1"/>
                                </w:rPr>
                                <w:tab/>
                                <w:t>Actively pursuing</w:t>
                              </w:r>
                              <w:r w:rsidR="004E3CC2">
                                <w:rPr>
                                  <w:color w:val="4472C4" w:themeColor="accent1"/>
                                </w:rPr>
                                <w:t xml:space="preserve"> / project in the execution stage</w:t>
                              </w:r>
                            </w:p>
                            <w:p w:rsidR="00523779" w:rsidRDefault="00523779" w:rsidP="00523779">
                              <w:pPr>
                                <w:rPr>
                                  <w:color w:val="4472C4" w:themeColor="accent1"/>
                                </w:rPr>
                              </w:pPr>
                              <w:r>
                                <w:rPr>
                                  <w:color w:val="4472C4" w:themeColor="accent1"/>
                                </w:rPr>
                                <w:t>2</w:t>
                              </w:r>
                              <w:r w:rsidRPr="00523779">
                                <w:rPr>
                                  <w:color w:val="4472C4" w:themeColor="accent1"/>
                                  <w:vertAlign w:val="superscript"/>
                                </w:rPr>
                                <w:t>nd</w:t>
                              </w:r>
                              <w:r>
                                <w:rPr>
                                  <w:color w:val="4472C4" w:themeColor="accent1"/>
                                </w:rPr>
                                <w:t xml:space="preserve"> Priority:</w:t>
                              </w:r>
                              <w:r>
                                <w:rPr>
                                  <w:color w:val="4472C4" w:themeColor="accent1"/>
                                </w:rPr>
                                <w:tab/>
                              </w:r>
                              <w:r w:rsidR="004E3CC2">
                                <w:rPr>
                                  <w:color w:val="4472C4" w:themeColor="accent1"/>
                                </w:rPr>
                                <w:t>Actively pursuing / project in planning stage</w:t>
                              </w:r>
                            </w:p>
                            <w:p w:rsidR="004E3CC2" w:rsidRDefault="004E3CC2" w:rsidP="00523779">
                              <w:pPr>
                                <w:rPr>
                                  <w:color w:val="4472C4" w:themeColor="accent1"/>
                                </w:rPr>
                              </w:pPr>
                              <w:r>
                                <w:rPr>
                                  <w:color w:val="4472C4" w:themeColor="accent1"/>
                                </w:rPr>
                                <w:t>3</w:t>
                              </w:r>
                              <w:r w:rsidRPr="004E3CC2">
                                <w:rPr>
                                  <w:color w:val="4472C4" w:themeColor="accent1"/>
                                  <w:vertAlign w:val="superscript"/>
                                </w:rPr>
                                <w:t>rd</w:t>
                              </w:r>
                              <w:r>
                                <w:rPr>
                                  <w:color w:val="4472C4" w:themeColor="accent1"/>
                                </w:rPr>
                                <w:t xml:space="preserve"> Priority:</w:t>
                              </w:r>
                              <w:r>
                                <w:rPr>
                                  <w:color w:val="4472C4" w:themeColor="accent1"/>
                                </w:rPr>
                                <w:tab/>
                                <w:t>Actively pursuing / project in the initiation stage</w:t>
                              </w:r>
                            </w:p>
                            <w:p w:rsidR="004E3CC2" w:rsidRDefault="004E3CC2" w:rsidP="00523779">
                              <w:pPr>
                                <w:rPr>
                                  <w:color w:val="4472C4" w:themeColor="accent1"/>
                                </w:rPr>
                              </w:pPr>
                              <w:r>
                                <w:rPr>
                                  <w:color w:val="4472C4" w:themeColor="accent1"/>
                                </w:rPr>
                                <w:t>4</w:t>
                              </w:r>
                              <w:r w:rsidRPr="004E3CC2">
                                <w:rPr>
                                  <w:color w:val="4472C4" w:themeColor="accent1"/>
                                  <w:vertAlign w:val="superscript"/>
                                </w:rPr>
                                <w:t>th</w:t>
                              </w:r>
                              <w:r>
                                <w:rPr>
                                  <w:color w:val="4472C4" w:themeColor="accent1"/>
                                </w:rPr>
                                <w:t xml:space="preserve"> Priority:</w:t>
                              </w:r>
                              <w:r>
                                <w:rPr>
                                  <w:color w:val="4472C4" w:themeColor="accent1"/>
                                </w:rPr>
                                <w:tab/>
                              </w:r>
                              <w:r w:rsidR="00333DBC">
                                <w:rPr>
                                  <w:color w:val="4472C4" w:themeColor="accent1"/>
                                </w:rPr>
                                <w:t xml:space="preserve">Considering / research needed </w:t>
                              </w:r>
                            </w:p>
                            <w:p w:rsidR="00333DBC" w:rsidRDefault="00A0288B" w:rsidP="00523779">
                              <w:pPr>
                                <w:rPr>
                                  <w:color w:val="4472C4" w:themeColor="accent1"/>
                                </w:rPr>
                              </w:pPr>
                              <w:r>
                                <w:rPr>
                                  <w:color w:val="4472C4" w:themeColor="accent1"/>
                                </w:rPr>
                                <w:t>5</w:t>
                              </w:r>
                              <w:r w:rsidRPr="00A0288B">
                                <w:rPr>
                                  <w:color w:val="4472C4" w:themeColor="accent1"/>
                                  <w:vertAlign w:val="superscript"/>
                                </w:rPr>
                                <w:t>th</w:t>
                              </w:r>
                              <w:r>
                                <w:rPr>
                                  <w:color w:val="4472C4" w:themeColor="accent1"/>
                                </w:rPr>
                                <w:t xml:space="preserve"> </w:t>
                              </w:r>
                              <w:r w:rsidR="00747411">
                                <w:rPr>
                                  <w:color w:val="4472C4" w:themeColor="accent1"/>
                                </w:rPr>
                                <w:t>Priority:</w:t>
                              </w:r>
                              <w:r w:rsidR="00747411">
                                <w:rPr>
                                  <w:color w:val="4472C4" w:themeColor="accent1"/>
                                </w:rPr>
                                <w:tab/>
                                <w:t>On hold</w:t>
                              </w:r>
                              <w:r w:rsidR="00333DBC">
                                <w:rPr>
                                  <w:color w:val="4472C4" w:themeColor="accent1"/>
                                </w:rPr>
                                <w:t xml:space="preserve"> / resea</w:t>
                              </w:r>
                              <w:r w:rsidR="00747411">
                                <w:rPr>
                                  <w:color w:val="4472C4" w:themeColor="accent1"/>
                                </w:rPr>
                                <w:t xml:space="preserve">rch completed / not actively pursuing, but open to project opportunities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1" name="Rectangle 21"/>
                        <wps:cNvSpPr/>
                        <wps:spPr>
                          <a:xfrm>
                            <a:off x="2509114" y="2743200"/>
                            <a:ext cx="1028700" cy="800100"/>
                          </a:xfrm>
                          <a:prstGeom prst="rect">
                            <a:avLst/>
                          </a:prstGeom>
                          <a:solidFill>
                            <a:srgbClr val="CC9900">
                              <a:alpha val="37000"/>
                            </a:srgbClr>
                          </a:solidFill>
                          <a:ln w="50800">
                            <a:solidFill>
                              <a:srgbClr val="00FF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C6548" w:rsidRPr="00386A3B" w:rsidRDefault="009C6548" w:rsidP="009C6548">
                              <w:pPr>
                                <w:jc w:val="center"/>
                                <w:rPr>
                                  <w:color w:val="0D0D0D" w:themeColor="text1" w:themeTint="F2"/>
                                  <w:sz w:val="22"/>
                                  <w:szCs w:val="22"/>
                                </w:rPr>
                              </w:pPr>
                              <w:r w:rsidRPr="00386A3B">
                                <w:rPr>
                                  <w:color w:val="0D0D0D" w:themeColor="text1" w:themeTint="F2"/>
                                  <w:sz w:val="22"/>
                                  <w:szCs w:val="22"/>
                                </w:rPr>
                                <w:t>Increased Low Income Housing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ectangle 22"/>
                        <wps:cNvSpPr/>
                        <wps:spPr>
                          <a:xfrm>
                            <a:off x="6042355" y="921715"/>
                            <a:ext cx="1044245" cy="800100"/>
                          </a:xfrm>
                          <a:prstGeom prst="rect">
                            <a:avLst/>
                          </a:prstGeom>
                          <a:solidFill>
                            <a:srgbClr val="CC9900">
                              <a:alpha val="37000"/>
                            </a:srgbClr>
                          </a:solidFill>
                          <a:ln w="50800">
                            <a:solidFill>
                              <a:srgbClr val="CC99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02E99" w:rsidRPr="00386A3B" w:rsidRDefault="00602E99" w:rsidP="00602E99">
                              <w:pPr>
                                <w:jc w:val="center"/>
                                <w:rPr>
                                  <w:color w:val="0D0D0D" w:themeColor="text1" w:themeTint="F2"/>
                                  <w:sz w:val="22"/>
                                  <w:szCs w:val="22"/>
                                </w:rPr>
                              </w:pPr>
                              <w:r w:rsidRPr="00386A3B">
                                <w:rPr>
                                  <w:color w:val="0D0D0D" w:themeColor="text1" w:themeTint="F2"/>
                                  <w:sz w:val="22"/>
                                  <w:szCs w:val="22"/>
                                </w:rPr>
                                <w:t xml:space="preserve">FHHC </w:t>
                              </w:r>
                              <w:r w:rsidR="00377438" w:rsidRPr="00386A3B">
                                <w:rPr>
                                  <w:color w:val="0D0D0D" w:themeColor="text1" w:themeTint="F2"/>
                                  <w:sz w:val="22"/>
                                  <w:szCs w:val="22"/>
                                </w:rPr>
                                <w:t xml:space="preserve">Involvement with other Coalitions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8" o:spid="_x0000_s1029" style="position:absolute;margin-left:-64.5pt;margin-top:10.8pt;width:597.75pt;height:543pt;z-index:251673600;mso-width-relative:margin;mso-height-relative:margin" coordsize="83130,680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">
                <v:group id="Group 27" o:spid="_x0000_s1030" style="position:absolute;width:83130;height:53721" coordsize="83130,53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Rectangle 2" o:spid="_x0000_s1031" style="position:absolute;width:9620;height:5048;visibility:visible;mso-wrap-style:square;v-text-anchor:middle" coordsize="1190698,5048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" adj="-11796480,,5400" path="m,l1028700,v-3175,73025,165129,184150,161954,257175l1028700,504825,,504825,,xe" fillcolor="#44546a [3215]" strokecolor="#44546a [3215]" strokeweight="4pt">
                    <v:fill opacity="9252f"/>
                    <v:stroke joinstyle="miter"/>
                    <v:formulas/>
                    <v:path arrowok="t" o:connecttype="custom" o:connectlocs="0,0;831177,0;962033,257175;831177,504825;0,504825;0,0" o:connectangles="0,0,0,0,0,0" textboxrect="0,0,1190698,504825"/>
                    <v:textbox>
                      <w:txbxContent>
                        <w:p w:rsidR="00637367" w:rsidRPr="008B23EA" w:rsidRDefault="00637367" w:rsidP="00637367">
                          <w:pPr>
                            <w:jc w:val="center"/>
                            <w:rPr>
                              <w:i/>
                              <w:color w:val="0D0D0D" w:themeColor="text1" w:themeTint="F2"/>
                            </w:rPr>
                          </w:pPr>
                          <w:r w:rsidRPr="008B23EA">
                            <w:rPr>
                              <w:i/>
                              <w:color w:val="0D0D0D" w:themeColor="text1" w:themeTint="F2"/>
                            </w:rPr>
                            <w:t>Core Element</w:t>
                          </w:r>
                        </w:p>
                      </w:txbxContent>
                    </v:textbox>
                  </v:shape>
                  <v:rect id="Rectangle 3" o:spid="_x0000_s1032" style="position:absolute;left:13716;width:21621;height:5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" fillcolor="#44546a [3215]" strokecolor="lime" strokeweight="4pt">
                    <v:fill opacity="9252f"/>
                    <v:textbox>
                      <w:txbxContent>
                        <w:p w:rsidR="00637367" w:rsidRPr="00237746" w:rsidRDefault="00637367" w:rsidP="00A0288B">
                          <w:pPr>
                            <w:jc w:val="center"/>
                            <w:rPr>
                              <w:b/>
                              <w:color w:val="0D0D0D" w:themeColor="text1" w:themeTint="F2"/>
                            </w:rPr>
                          </w:pPr>
                          <w:r w:rsidRPr="00237746">
                            <w:rPr>
                              <w:b/>
                              <w:color w:val="0D0D0D" w:themeColor="text1" w:themeTint="F2"/>
                            </w:rPr>
                            <w:t>Housing</w:t>
                          </w:r>
                          <w:r w:rsidR="00A0288B">
                            <w:rPr>
                              <w:b/>
                              <w:color w:val="0D0D0D" w:themeColor="text1" w:themeTint="F2"/>
                            </w:rPr>
                            <w:t xml:space="preserve"> </w:t>
                          </w:r>
                          <w:r w:rsidRPr="00237746">
                            <w:rPr>
                              <w:b/>
                              <w:color w:val="0D0D0D" w:themeColor="text1" w:themeTint="F2"/>
                            </w:rPr>
                            <w:t>Services</w:t>
                          </w:r>
                        </w:p>
                      </w:txbxContent>
                    </v:textbox>
                  </v:rect>
                  <v:rect id="Rectangle 4" o:spid="_x0000_s1033" style="position:absolute;left:37147;width:21622;height:5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" fillcolor="#44546a [3215]" strokecolor="red" strokeweight="4pt">
                    <v:fill opacity="9252f"/>
                    <v:textbox>
                      <w:txbxContent>
                        <w:p w:rsidR="00637367" w:rsidRPr="00237746" w:rsidRDefault="00637367" w:rsidP="00637367">
                          <w:pPr>
                            <w:jc w:val="center"/>
                            <w:rPr>
                              <w:b/>
                              <w:color w:val="0D0D0D" w:themeColor="text1" w:themeTint="F2"/>
                            </w:rPr>
                          </w:pPr>
                          <w:r w:rsidRPr="00237746">
                            <w:rPr>
                              <w:b/>
                              <w:color w:val="0D0D0D" w:themeColor="text1" w:themeTint="F2"/>
                            </w:rPr>
                            <w:t>Support Services</w:t>
                          </w:r>
                        </w:p>
                      </w:txbxContent>
                    </v:textbox>
                  </v:rect>
                  <v:rect id="Rectangle 5" o:spid="_x0000_s1034" style="position:absolute;left:60579;width:21621;height:5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" fillcolor="#44546a [3215]" strokecolor="#c90" strokeweight="4pt">
                    <v:fill opacity="9252f"/>
                    <v:textbox>
                      <w:txbxContent>
                        <w:p w:rsidR="00637367" w:rsidRPr="00237746" w:rsidRDefault="00637367" w:rsidP="00637367">
                          <w:pPr>
                            <w:jc w:val="center"/>
                            <w:rPr>
                              <w:b/>
                              <w:color w:val="0D0D0D" w:themeColor="text1" w:themeTint="F2"/>
                            </w:rPr>
                          </w:pPr>
                          <w:r w:rsidRPr="00237746">
                            <w:rPr>
                              <w:b/>
                              <w:color w:val="0D0D0D" w:themeColor="text1" w:themeTint="F2"/>
                            </w:rPr>
                            <w:t>FHHC Operations</w:t>
                          </w:r>
                        </w:p>
                      </w:txbxContent>
                    </v:textbox>
                  </v:rect>
                  <v:rect id="Rectangle 6" o:spid="_x0000_s1035" style="position:absolute;left:13716;top:9144;width:10287;height:8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" fillcolor="#c90" strokecolor="lime" strokeweight="4pt">
                    <v:fill opacity="24158f"/>
                    <v:textbox>
                      <w:txbxContent>
                        <w:p w:rsidR="00637367" w:rsidRPr="00386A3B" w:rsidRDefault="00637367" w:rsidP="00637367">
                          <w:pPr>
                            <w:jc w:val="center"/>
                            <w:rPr>
                              <w:color w:val="0D0D0D" w:themeColor="text1" w:themeTint="F2"/>
                              <w:sz w:val="22"/>
                              <w:szCs w:val="22"/>
                            </w:rPr>
                          </w:pPr>
                          <w:r w:rsidRPr="00386A3B">
                            <w:rPr>
                              <w:color w:val="0D0D0D" w:themeColor="text1" w:themeTint="F2"/>
                              <w:sz w:val="22"/>
                              <w:szCs w:val="22"/>
                            </w:rPr>
                            <w:t>Rapid Re-Housing</w:t>
                          </w:r>
                        </w:p>
                      </w:txbxContent>
                    </v:textbox>
                  </v:rect>
                  <v:rect id="Rectangle 8" o:spid="_x0000_s1036" style="position:absolute;left:13716;top:27432;width:10287;height:8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" fillcolor="#c90" strokecolor="lime" strokeweight="4pt">
                    <v:fill opacity="24158f"/>
                    <v:textbox>
                      <w:txbxContent>
                        <w:p w:rsidR="00637367" w:rsidRPr="00386A3B" w:rsidRDefault="00637367" w:rsidP="00637367">
                          <w:pPr>
                            <w:jc w:val="center"/>
                            <w:rPr>
                              <w:color w:val="0D0D0D" w:themeColor="text1" w:themeTint="F2"/>
                              <w:sz w:val="22"/>
                              <w:szCs w:val="22"/>
                            </w:rPr>
                          </w:pPr>
                          <w:r w:rsidRPr="00386A3B">
                            <w:rPr>
                              <w:color w:val="0D0D0D" w:themeColor="text1" w:themeTint="F2"/>
                              <w:sz w:val="22"/>
                              <w:szCs w:val="22"/>
                            </w:rPr>
                            <w:t>Permanent Supportive Housing</w:t>
                          </w:r>
                        </w:p>
                      </w:txbxContent>
                    </v:textbox>
                  </v:rect>
                  <v:rect id="Rectangle 9" o:spid="_x0000_s1037" style="position:absolute;left:13716;top:36576;width:10287;height:8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" fillcolor="#c90" strokecolor="lime" strokeweight="4pt">
                    <v:fill opacity="24158f"/>
                    <v:textbox>
                      <w:txbxContent>
                        <w:p w:rsidR="00637367" w:rsidRPr="00386A3B" w:rsidRDefault="00637367" w:rsidP="00637367">
                          <w:pPr>
                            <w:jc w:val="center"/>
                            <w:rPr>
                              <w:color w:val="0D0D0D" w:themeColor="text1" w:themeTint="F2"/>
                              <w:sz w:val="22"/>
                              <w:szCs w:val="22"/>
                            </w:rPr>
                          </w:pPr>
                          <w:r w:rsidRPr="00386A3B">
                            <w:rPr>
                              <w:color w:val="0D0D0D" w:themeColor="text1" w:themeTint="F2"/>
                              <w:sz w:val="22"/>
                              <w:szCs w:val="22"/>
                            </w:rPr>
                            <w:t>Master Lease Program</w:t>
                          </w:r>
                        </w:p>
                      </w:txbxContent>
                    </v:textbox>
                  </v:rect>
                  <v:rect id="Rectangle 10" o:spid="_x0000_s1038" style="position:absolute;left:13716;top:18288;width:10287;height:8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" fillcolor="#c90" strokecolor="lime" strokeweight="4pt">
                    <v:fill opacity="24158f"/>
                    <v:textbox>
                      <w:txbxContent>
                        <w:p w:rsidR="00637367" w:rsidRPr="00386A3B" w:rsidRDefault="00637367" w:rsidP="00637367">
                          <w:pPr>
                            <w:jc w:val="center"/>
                            <w:rPr>
                              <w:color w:val="0D0D0D" w:themeColor="text1" w:themeTint="F2"/>
                              <w:sz w:val="22"/>
                              <w:szCs w:val="22"/>
                            </w:rPr>
                          </w:pPr>
                          <w:r w:rsidRPr="00386A3B">
                            <w:rPr>
                              <w:color w:val="0D0D0D" w:themeColor="text1" w:themeTint="F2"/>
                              <w:sz w:val="22"/>
                              <w:szCs w:val="22"/>
                            </w:rPr>
                            <w:t>Transitional Housing</w:t>
                          </w:r>
                        </w:p>
                      </w:txbxContent>
                    </v:textbox>
                  </v:rect>
                  <v:shape id="Rectangle 11" o:spid="_x0000_s1039" style="position:absolute;top:9144;width:11430;height:8001;visibility:visible;mso-wrap-style:square;v-text-anchor:middle" coordsize="1257300,8001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" adj="-11796480,,5400" path="m,l1028700,v,130175,228600,212725,228600,342900l1028700,800100,,800100,,xe" fillcolor="#c90" strokecolor="#002060" strokeweight="4pt">
                    <v:fill opacity="24158f"/>
                    <v:stroke joinstyle="miter"/>
                    <v:formulas/>
                    <v:path arrowok="t" o:connecttype="custom" o:connectlocs="0,0;935182,0;1143000,342900;935182,800100;0,800100;0,0" o:connectangles="0,0,0,0,0,0" textboxrect="0,0,1257300,800100"/>
                    <v:textbox>
                      <w:txbxContent>
                        <w:p w:rsidR="00637367" w:rsidRPr="00C70204" w:rsidRDefault="00637367" w:rsidP="00637367">
                          <w:pPr>
                            <w:jc w:val="center"/>
                            <w:rPr>
                              <w:color w:val="0D0D0D" w:themeColor="text1" w:themeTint="F2"/>
                            </w:rPr>
                          </w:pPr>
                          <w:r w:rsidRPr="008B23EA">
                            <w:rPr>
                              <w:b/>
                              <w:color w:val="0D0D0D" w:themeColor="text1" w:themeTint="F2"/>
                            </w:rPr>
                            <w:t>Top</w:t>
                          </w:r>
                          <w:r>
                            <w:rPr>
                              <w:b/>
                              <w:color w:val="0D0D0D" w:themeColor="text1" w:themeTint="F2"/>
                            </w:rPr>
                            <w:t xml:space="preserve"> </w:t>
                          </w:r>
                          <w:r w:rsidRPr="008B23EA">
                            <w:rPr>
                              <w:b/>
                              <w:color w:val="0D0D0D" w:themeColor="text1" w:themeTint="F2"/>
                            </w:rPr>
                            <w:t>Priority</w:t>
                          </w:r>
                          <w:r>
                            <w:rPr>
                              <w:color w:val="0D0D0D" w:themeColor="text1" w:themeTint="F2"/>
                            </w:rPr>
                            <w:t xml:space="preserve"> </w:t>
                          </w:r>
                          <w:r w:rsidRPr="008B23EA">
                            <w:rPr>
                              <w:i/>
                              <w:color w:val="0D0D0D" w:themeColor="text1" w:themeTint="F2"/>
                            </w:rPr>
                            <w:t>Strategic Objective</w:t>
                          </w:r>
                        </w:p>
                      </w:txbxContent>
                    </v:textbox>
                  </v:shape>
                  <v:rect id="Rectangle 13" o:spid="_x0000_s1040" style="position:absolute;left:37528;top:18097;width:10287;height:8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" fillcolor="#c90" strokecolor="red" strokeweight="4pt">
                    <v:fill opacity="24158f"/>
                    <v:textbox>
                      <w:txbxContent>
                        <w:p w:rsidR="00637367" w:rsidRPr="00386A3B" w:rsidRDefault="00637367" w:rsidP="00637367">
                          <w:pPr>
                            <w:jc w:val="center"/>
                            <w:rPr>
                              <w:color w:val="0D0D0D" w:themeColor="text1" w:themeTint="F2"/>
                              <w:sz w:val="22"/>
                              <w:szCs w:val="22"/>
                            </w:rPr>
                          </w:pPr>
                          <w:r w:rsidRPr="00386A3B">
                            <w:rPr>
                              <w:color w:val="0D0D0D" w:themeColor="text1" w:themeTint="F2"/>
                              <w:sz w:val="22"/>
                              <w:szCs w:val="22"/>
                            </w:rPr>
                            <w:t>Assertive Community Treatment</w:t>
                          </w:r>
                        </w:p>
                      </w:txbxContent>
                    </v:textbox>
                  </v:rect>
                  <v:rect id="Rectangle 14" o:spid="_x0000_s1041" style="position:absolute;left:37719;top:9144;width:10287;height:8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" fillcolor="#c90" strokecolor="red" strokeweight="4pt">
                    <v:fill opacity="24158f"/>
                    <v:textbox>
                      <w:txbxContent>
                        <w:p w:rsidR="00637367" w:rsidRPr="00386A3B" w:rsidRDefault="00377438" w:rsidP="00637367">
                          <w:pPr>
                            <w:jc w:val="center"/>
                            <w:rPr>
                              <w:color w:val="0D0D0D" w:themeColor="text1" w:themeTint="F2"/>
                              <w:sz w:val="22"/>
                              <w:szCs w:val="22"/>
                            </w:rPr>
                          </w:pPr>
                          <w:r w:rsidRPr="00386A3B">
                            <w:rPr>
                              <w:color w:val="0D0D0D" w:themeColor="text1" w:themeTint="F2"/>
                              <w:sz w:val="22"/>
                              <w:szCs w:val="22"/>
                            </w:rPr>
                            <w:t>Coordinated Entry System</w:t>
                          </w:r>
                        </w:p>
                      </w:txbxContent>
                    </v:textbox>
                  </v:rect>
                  <v:rect id="Rectangle 15" o:spid="_x0000_s1042" style="position:absolute;left:60579;top:18288;width:11430;height:8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" fillcolor="#c90" strokecolor="#c90" strokeweight="4pt">
                    <v:fill opacity="24158f"/>
                    <v:textbox>
                      <w:txbxContent>
                        <w:p w:rsidR="00637367" w:rsidRPr="00386A3B" w:rsidRDefault="00637367" w:rsidP="00637367">
                          <w:pPr>
                            <w:jc w:val="center"/>
                            <w:rPr>
                              <w:color w:val="0D0D0D" w:themeColor="text1" w:themeTint="F2"/>
                              <w:sz w:val="22"/>
                              <w:szCs w:val="22"/>
                            </w:rPr>
                          </w:pPr>
                          <w:r w:rsidRPr="00386A3B">
                            <w:rPr>
                              <w:color w:val="0D0D0D" w:themeColor="text1" w:themeTint="F2"/>
                              <w:sz w:val="22"/>
                              <w:szCs w:val="22"/>
                            </w:rPr>
                            <w:t>FHHC Sustainability</w:t>
                          </w:r>
                        </w:p>
                      </w:txbxContent>
                    </v:textbox>
                  </v:rect>
                  <v:rect id="_x0000_s1043" style="position:absolute;left:72843;top:18288;width:10287;height:8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" fillcolor="#c90" strokecolor="#c90" strokeweight="4pt">
                    <v:fill opacity="24158f"/>
                    <v:textbox>
                      <w:txbxContent>
                        <w:p w:rsidR="00637367" w:rsidRPr="00386A3B" w:rsidRDefault="00637367" w:rsidP="00637367">
                          <w:pPr>
                            <w:jc w:val="center"/>
                            <w:rPr>
                              <w:color w:val="0D0D0D" w:themeColor="text1" w:themeTint="F2"/>
                              <w:sz w:val="22"/>
                              <w:szCs w:val="22"/>
                            </w:rPr>
                          </w:pPr>
                          <w:r w:rsidRPr="00386A3B">
                            <w:rPr>
                              <w:color w:val="0D0D0D" w:themeColor="text1" w:themeTint="F2"/>
                              <w:sz w:val="22"/>
                              <w:szCs w:val="22"/>
                            </w:rPr>
                            <w:t>FHHC Outreach</w:t>
                          </w:r>
                        </w:p>
                      </w:txbxContent>
                    </v:textbox>
                  </v:rect>
                  <v:rect id="Rectangle 20" o:spid="_x0000_s1044" style="position:absolute;left:37719;top:45720;width:10287;height:8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" fillcolor="#c90" strokecolor="red" strokeweight="4pt">
                    <v:fill opacity="24158f"/>
                    <v:textbox>
                      <w:txbxContent>
                        <w:p w:rsidR="00637367" w:rsidRPr="00386A3B" w:rsidRDefault="00637367" w:rsidP="00637367">
                          <w:pPr>
                            <w:jc w:val="center"/>
                            <w:rPr>
                              <w:color w:val="0D0D0D" w:themeColor="text1" w:themeTint="F2"/>
                              <w:sz w:val="22"/>
                              <w:szCs w:val="22"/>
                            </w:rPr>
                          </w:pPr>
                          <w:r w:rsidRPr="00386A3B">
                            <w:rPr>
                              <w:color w:val="0D0D0D" w:themeColor="text1" w:themeTint="F2"/>
                              <w:sz w:val="22"/>
                              <w:szCs w:val="22"/>
                            </w:rPr>
                            <w:t>Day Shelter</w:t>
                          </w:r>
                        </w:p>
                      </w:txbxContent>
                    </v:textbox>
                  </v:rect>
                  <v:shape id="Rectangle 11" o:spid="_x0000_s1045" style="position:absolute;top:18288;width:11430;height:8001;visibility:visible;mso-wrap-style:square;v-text-anchor:middle" coordsize="1257300,8001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" adj="-11796480,,5400" path="m,l1028700,v,130175,228600,212725,228600,342900l1028700,800100,,800100,,xe" fillcolor="#c90" strokecolor="#002060" strokeweight="4pt">
                    <v:fill opacity="24158f"/>
                    <v:stroke joinstyle="miter"/>
                    <v:formulas/>
                    <v:path arrowok="t" o:connecttype="custom" o:connectlocs="0,0;935182,0;1143000,342900;935182,800100;0,800100;0,0" o:connectangles="0,0,0,0,0,0" textboxrect="0,0,1257300,800100"/>
                    <v:textbox>
                      <w:txbxContent>
                        <w:p w:rsidR="00637367" w:rsidRPr="00C70204" w:rsidRDefault="00637367" w:rsidP="00637367">
                          <w:pPr>
                            <w:jc w:val="center"/>
                            <w:rPr>
                              <w:color w:val="0D0D0D" w:themeColor="text1" w:themeTint="F2"/>
                            </w:rPr>
                          </w:pPr>
                          <w:r w:rsidRPr="008B23EA">
                            <w:rPr>
                              <w:b/>
                              <w:color w:val="0D0D0D" w:themeColor="text1" w:themeTint="F2"/>
                            </w:rPr>
                            <w:t>2nd Priority</w:t>
                          </w:r>
                          <w:r>
                            <w:rPr>
                              <w:color w:val="0D0D0D" w:themeColor="text1" w:themeTint="F2"/>
                            </w:rPr>
                            <w:t xml:space="preserve"> </w:t>
                          </w:r>
                          <w:r w:rsidRPr="008B23EA">
                            <w:rPr>
                              <w:i/>
                              <w:color w:val="0D0D0D" w:themeColor="text1" w:themeTint="F2"/>
                            </w:rPr>
                            <w:t>Strategic Objective</w:t>
                          </w:r>
                        </w:p>
                      </w:txbxContent>
                    </v:textbox>
                  </v:shape>
                  <v:shape id="Rectangle 11" o:spid="_x0000_s1046" style="position:absolute;top:27432;width:11430;height:8001;visibility:visible;mso-wrap-style:square;v-text-anchor:middle" coordsize="1257300,8001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" adj="-11796480,,5400" path="m,l1028700,v,130175,228600,212725,228600,342900l1028700,800100,,800100,,xe" fillcolor="#c90" strokecolor="#002060" strokeweight="4pt">
                    <v:fill opacity="24158f"/>
                    <v:stroke joinstyle="miter"/>
                    <v:formulas/>
                    <v:path arrowok="t" o:connecttype="custom" o:connectlocs="0,0;935182,0;1143000,342900;935182,800100;0,800100;0,0" o:connectangles="0,0,0,0,0,0" textboxrect="0,0,1257300,800100"/>
                    <v:textbox>
                      <w:txbxContent>
                        <w:p w:rsidR="00637367" w:rsidRPr="00C70204" w:rsidRDefault="00637367" w:rsidP="00637367">
                          <w:pPr>
                            <w:jc w:val="center"/>
                            <w:rPr>
                              <w:color w:val="0D0D0D" w:themeColor="text1" w:themeTint="F2"/>
                            </w:rPr>
                          </w:pPr>
                          <w:r w:rsidRPr="008B23EA">
                            <w:rPr>
                              <w:b/>
                              <w:color w:val="0D0D0D" w:themeColor="text1" w:themeTint="F2"/>
                            </w:rPr>
                            <w:t>3rd Priority</w:t>
                          </w:r>
                          <w:r>
                            <w:rPr>
                              <w:color w:val="0D0D0D" w:themeColor="text1" w:themeTint="F2"/>
                            </w:rPr>
                            <w:t xml:space="preserve"> </w:t>
                          </w:r>
                          <w:r w:rsidRPr="008B23EA">
                            <w:rPr>
                              <w:i/>
                              <w:color w:val="0D0D0D" w:themeColor="text1" w:themeTint="F2"/>
                            </w:rPr>
                            <w:t>Strategic Objective</w:t>
                          </w:r>
                        </w:p>
                      </w:txbxContent>
                    </v:textbox>
                  </v:shape>
                  <v:shape id="Rectangle 11" o:spid="_x0000_s1047" style="position:absolute;top:36576;width:11430;height:8001;visibility:visible;mso-wrap-style:square;v-text-anchor:middle" coordsize="1257300,8001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" adj="-11796480,,5400" path="m,l1028700,v,130175,228600,212725,228600,342900l1028700,800100,,800100,,xe" fillcolor="#c90" strokecolor="#002060" strokeweight="4pt">
                    <v:fill opacity="24158f"/>
                    <v:stroke joinstyle="miter"/>
                    <v:formulas/>
                    <v:path arrowok="t" o:connecttype="custom" o:connectlocs="0,0;935182,0;1143000,342900;935182,800100;0,800100;0,0" o:connectangles="0,0,0,0,0,0" textboxrect="0,0,1257300,800100"/>
                    <v:textbox>
                      <w:txbxContent>
                        <w:p w:rsidR="00637367" w:rsidRPr="00C70204" w:rsidRDefault="00637367" w:rsidP="00637367">
                          <w:pPr>
                            <w:jc w:val="center"/>
                            <w:rPr>
                              <w:color w:val="0D0D0D" w:themeColor="text1" w:themeTint="F2"/>
                            </w:rPr>
                          </w:pPr>
                          <w:r w:rsidRPr="008B23EA">
                            <w:rPr>
                              <w:b/>
                              <w:color w:val="0D0D0D" w:themeColor="text1" w:themeTint="F2"/>
                            </w:rPr>
                            <w:t>4th Priority</w:t>
                          </w:r>
                          <w:r>
                            <w:rPr>
                              <w:color w:val="0D0D0D" w:themeColor="text1" w:themeTint="F2"/>
                            </w:rPr>
                            <w:t xml:space="preserve"> </w:t>
                          </w:r>
                          <w:r w:rsidRPr="008B23EA">
                            <w:rPr>
                              <w:i/>
                              <w:color w:val="0D0D0D" w:themeColor="text1" w:themeTint="F2"/>
                            </w:rPr>
                            <w:t>Strategic Objective</w:t>
                          </w:r>
                        </w:p>
                      </w:txbxContent>
                    </v:textbox>
                  </v:shape>
                  <v:shape id="Rectangle 11" o:spid="_x0000_s1048" style="position:absolute;top:45720;width:11430;height:8001;visibility:visible;mso-wrap-style:square;v-text-anchor:middle" coordsize="1257300,8001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" adj="-11796480,,5400" path="m,l1028700,v,130175,228600,212725,228600,342900l1028700,800100,,800100,,xe" fillcolor="#c90" strokecolor="#002060" strokeweight="4pt">
                    <v:fill opacity="24158f"/>
                    <v:stroke joinstyle="miter"/>
                    <v:formulas/>
                    <v:path arrowok="t" o:connecttype="custom" o:connectlocs="0,0;935182,0;1143000,342900;935182,800100;0,800100;0,0" o:connectangles="0,0,0,0,0,0" textboxrect="0,0,1257300,800100"/>
                    <v:textbox>
                      <w:txbxContent>
                        <w:p w:rsidR="00637367" w:rsidRPr="00C70204" w:rsidRDefault="00EF6684" w:rsidP="00637367">
                          <w:pPr>
                            <w:jc w:val="center"/>
                            <w:rPr>
                              <w:color w:val="0D0D0D" w:themeColor="text1" w:themeTint="F2"/>
                            </w:rPr>
                          </w:pPr>
                          <w:r>
                            <w:rPr>
                              <w:b/>
                              <w:color w:val="0D0D0D" w:themeColor="text1" w:themeTint="F2"/>
                            </w:rPr>
                            <w:t>5th</w:t>
                          </w:r>
                          <w:r w:rsidR="00637367" w:rsidRPr="008B23EA">
                            <w:rPr>
                              <w:b/>
                              <w:color w:val="0D0D0D" w:themeColor="text1" w:themeTint="F2"/>
                            </w:rPr>
                            <w:t xml:space="preserve"> Priority</w:t>
                          </w:r>
                          <w:r w:rsidR="00637367">
                            <w:rPr>
                              <w:color w:val="0D0D0D" w:themeColor="text1" w:themeTint="F2"/>
                            </w:rPr>
                            <w:t xml:space="preserve"> </w:t>
                          </w:r>
                          <w:r w:rsidR="00637367" w:rsidRPr="008B23EA">
                            <w:rPr>
                              <w:i/>
                              <w:color w:val="0D0D0D" w:themeColor="text1" w:themeTint="F2"/>
                            </w:rPr>
                            <w:t>Strategic Objective</w:t>
                          </w:r>
                        </w:p>
                      </w:txbxContent>
                    </v:textbox>
                  </v:shape>
                </v:group>
                <v:rect id="Rectangle 7" o:spid="_x0000_s1049" style="position:absolute;left:37746;top:36356;width:10287;height:8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" fillcolor="#c90" strokecolor="red" strokeweight="4pt">
                  <v:fill opacity="24158f"/>
                  <v:textbox>
                    <w:txbxContent>
                      <w:p w:rsidR="00637367" w:rsidRPr="00386A3B" w:rsidRDefault="00637367" w:rsidP="00637367">
                        <w:pPr>
                          <w:jc w:val="center"/>
                          <w:rPr>
                            <w:color w:val="0D0D0D" w:themeColor="text1" w:themeTint="F2"/>
                            <w:sz w:val="22"/>
                            <w:szCs w:val="22"/>
                          </w:rPr>
                        </w:pPr>
                        <w:r w:rsidRPr="00386A3B">
                          <w:rPr>
                            <w:color w:val="0D0D0D" w:themeColor="text1" w:themeTint="F2"/>
                            <w:sz w:val="22"/>
                            <w:szCs w:val="22"/>
                          </w:rPr>
                          <w:t>Additional Emergency Shelters</w:t>
                        </w:r>
                      </w:p>
                    </w:txbxContent>
                  </v:textbox>
                </v:rect>
                <v:rect id="Rectangle 17" o:spid="_x0000_s1050" style="position:absolute;left:37746;top:27212;width:10287;height:8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" fillcolor="#c90" strokecolor="red" strokeweight="4pt">
                  <v:fill opacity="24158f"/>
                  <v:textbox>
                    <w:txbxContent>
                      <w:p w:rsidR="00637367" w:rsidRPr="00386A3B" w:rsidRDefault="00637367" w:rsidP="00637367">
                        <w:pPr>
                          <w:jc w:val="center"/>
                          <w:rPr>
                            <w:color w:val="0D0D0D" w:themeColor="text1" w:themeTint="F2"/>
                            <w:sz w:val="22"/>
                            <w:szCs w:val="22"/>
                          </w:rPr>
                        </w:pPr>
                        <w:r w:rsidRPr="00386A3B">
                          <w:rPr>
                            <w:color w:val="0D0D0D" w:themeColor="text1" w:themeTint="F2"/>
                            <w:sz w:val="22"/>
                            <w:szCs w:val="22"/>
                          </w:rPr>
                          <w:t>Two Project Homeless Connects</w:t>
                        </w:r>
                      </w:p>
                    </w:txbxContent>
                  </v:textbox>
                </v:rect>
                <v:rect id="Rectangle 19" o:spid="_x0000_s1051" style="position:absolute;left:49158;top:27212;width:10287;height:8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" fillcolor="#c90" strokecolor="red" strokeweight="4pt">
                  <v:fill opacity="24158f"/>
                  <v:textbox>
                    <w:txbxContent>
                      <w:p w:rsidR="00637367" w:rsidRPr="00386A3B" w:rsidRDefault="00637367" w:rsidP="00637367">
                        <w:pPr>
                          <w:jc w:val="center"/>
                          <w:rPr>
                            <w:color w:val="0D0D0D" w:themeColor="text1" w:themeTint="F2"/>
                            <w:sz w:val="22"/>
                            <w:szCs w:val="22"/>
                          </w:rPr>
                        </w:pPr>
                        <w:r w:rsidRPr="00386A3B">
                          <w:rPr>
                            <w:color w:val="0D0D0D" w:themeColor="text1" w:themeTint="F2"/>
                            <w:sz w:val="22"/>
                            <w:szCs w:val="22"/>
                          </w:rPr>
                          <w:t>Bridges Out of Poverty</w:t>
                        </w:r>
                      </w:p>
                    </w:txbxContent>
                  </v:textbox>
                </v:rect>
                <v:rect id="Rectangle 148" o:spid="_x0000_s1052" style="position:absolute;top:54059;width:82296;height:14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" filled="f" stroked="f" strokeweight="1pt">
                  <v:textbox inset="0,0,0,0">
                    <w:txbxContent>
                      <w:p w:rsidR="00182A26" w:rsidRDefault="00182A26" w:rsidP="00523779">
                        <w:pPr>
                          <w:rPr>
                            <w:color w:val="4472C4" w:themeColor="accent1"/>
                          </w:rPr>
                        </w:pPr>
                      </w:p>
                      <w:p w:rsidR="00523779" w:rsidRDefault="00523779" w:rsidP="00523779">
                        <w:pPr>
                          <w:rPr>
                            <w:color w:val="4472C4" w:themeColor="accent1"/>
                          </w:rPr>
                        </w:pPr>
                        <w:r>
                          <w:rPr>
                            <w:color w:val="4472C4" w:themeColor="accent1"/>
                          </w:rPr>
                          <w:t xml:space="preserve">Top Priority: </w:t>
                        </w:r>
                        <w:r>
                          <w:rPr>
                            <w:color w:val="4472C4" w:themeColor="accent1"/>
                          </w:rPr>
                          <w:tab/>
                          <w:t>Actively pursuing</w:t>
                        </w:r>
                        <w:r w:rsidR="004E3CC2">
                          <w:rPr>
                            <w:color w:val="4472C4" w:themeColor="accent1"/>
                          </w:rPr>
                          <w:t xml:space="preserve"> / project in the execution stage</w:t>
                        </w:r>
                      </w:p>
                      <w:p w:rsidR="00523779" w:rsidRDefault="00523779" w:rsidP="00523779">
                        <w:pPr>
                          <w:rPr>
                            <w:color w:val="4472C4" w:themeColor="accent1"/>
                          </w:rPr>
                        </w:pPr>
                        <w:r>
                          <w:rPr>
                            <w:color w:val="4472C4" w:themeColor="accent1"/>
                          </w:rPr>
                          <w:t>2</w:t>
                        </w:r>
                        <w:r w:rsidRPr="00523779">
                          <w:rPr>
                            <w:color w:val="4472C4" w:themeColor="accent1"/>
                            <w:vertAlign w:val="superscript"/>
                          </w:rPr>
                          <w:t>nd</w:t>
                        </w:r>
                        <w:r>
                          <w:rPr>
                            <w:color w:val="4472C4" w:themeColor="accent1"/>
                          </w:rPr>
                          <w:t xml:space="preserve"> Priority:</w:t>
                        </w:r>
                        <w:r>
                          <w:rPr>
                            <w:color w:val="4472C4" w:themeColor="accent1"/>
                          </w:rPr>
                          <w:tab/>
                        </w:r>
                        <w:r w:rsidR="004E3CC2">
                          <w:rPr>
                            <w:color w:val="4472C4" w:themeColor="accent1"/>
                          </w:rPr>
                          <w:t>Actively pursuing / project in planning stage</w:t>
                        </w:r>
                      </w:p>
                      <w:p w:rsidR="004E3CC2" w:rsidRDefault="004E3CC2" w:rsidP="00523779">
                        <w:pPr>
                          <w:rPr>
                            <w:color w:val="4472C4" w:themeColor="accent1"/>
                          </w:rPr>
                        </w:pPr>
                        <w:r>
                          <w:rPr>
                            <w:color w:val="4472C4" w:themeColor="accent1"/>
                          </w:rPr>
                          <w:t>3</w:t>
                        </w:r>
                        <w:r w:rsidRPr="004E3CC2">
                          <w:rPr>
                            <w:color w:val="4472C4" w:themeColor="accent1"/>
                            <w:vertAlign w:val="superscript"/>
                          </w:rPr>
                          <w:t>rd</w:t>
                        </w:r>
                        <w:r>
                          <w:rPr>
                            <w:color w:val="4472C4" w:themeColor="accent1"/>
                          </w:rPr>
                          <w:t xml:space="preserve"> Priority:</w:t>
                        </w:r>
                        <w:r>
                          <w:rPr>
                            <w:color w:val="4472C4" w:themeColor="accent1"/>
                          </w:rPr>
                          <w:tab/>
                          <w:t>Actively pursuing / project in the initiation stage</w:t>
                        </w:r>
                      </w:p>
                      <w:p w:rsidR="004E3CC2" w:rsidRDefault="004E3CC2" w:rsidP="00523779">
                        <w:pPr>
                          <w:rPr>
                            <w:color w:val="4472C4" w:themeColor="accent1"/>
                          </w:rPr>
                        </w:pPr>
                        <w:r>
                          <w:rPr>
                            <w:color w:val="4472C4" w:themeColor="accent1"/>
                          </w:rPr>
                          <w:t>4</w:t>
                        </w:r>
                        <w:r w:rsidRPr="004E3CC2">
                          <w:rPr>
                            <w:color w:val="4472C4" w:themeColor="accent1"/>
                            <w:vertAlign w:val="superscript"/>
                          </w:rPr>
                          <w:t>th</w:t>
                        </w:r>
                        <w:r>
                          <w:rPr>
                            <w:color w:val="4472C4" w:themeColor="accent1"/>
                          </w:rPr>
                          <w:t xml:space="preserve"> Priority:</w:t>
                        </w:r>
                        <w:r>
                          <w:rPr>
                            <w:color w:val="4472C4" w:themeColor="accent1"/>
                          </w:rPr>
                          <w:tab/>
                        </w:r>
                        <w:r w:rsidR="00333DBC">
                          <w:rPr>
                            <w:color w:val="4472C4" w:themeColor="accent1"/>
                          </w:rPr>
                          <w:t xml:space="preserve">Considering / research needed </w:t>
                        </w:r>
                      </w:p>
                      <w:p w:rsidR="00333DBC" w:rsidRDefault="00A0288B" w:rsidP="00523779">
                        <w:pPr>
                          <w:rPr>
                            <w:color w:val="4472C4" w:themeColor="accent1"/>
                          </w:rPr>
                        </w:pPr>
                        <w:r>
                          <w:rPr>
                            <w:color w:val="4472C4" w:themeColor="accent1"/>
                          </w:rPr>
                          <w:t>5</w:t>
                        </w:r>
                        <w:r w:rsidRPr="00A0288B">
                          <w:rPr>
                            <w:color w:val="4472C4" w:themeColor="accent1"/>
                            <w:vertAlign w:val="superscript"/>
                          </w:rPr>
                          <w:t>th</w:t>
                        </w:r>
                        <w:r>
                          <w:rPr>
                            <w:color w:val="4472C4" w:themeColor="accent1"/>
                          </w:rPr>
                          <w:t xml:space="preserve"> </w:t>
                        </w:r>
                        <w:r w:rsidR="00747411">
                          <w:rPr>
                            <w:color w:val="4472C4" w:themeColor="accent1"/>
                          </w:rPr>
                          <w:t>Priority:</w:t>
                        </w:r>
                        <w:r w:rsidR="00747411">
                          <w:rPr>
                            <w:color w:val="4472C4" w:themeColor="accent1"/>
                          </w:rPr>
                          <w:tab/>
                          <w:t>On hold</w:t>
                        </w:r>
                        <w:r w:rsidR="00333DBC">
                          <w:rPr>
                            <w:color w:val="4472C4" w:themeColor="accent1"/>
                          </w:rPr>
                          <w:t xml:space="preserve"> / resea</w:t>
                        </w:r>
                        <w:r w:rsidR="00747411">
                          <w:rPr>
                            <w:color w:val="4472C4" w:themeColor="accent1"/>
                          </w:rPr>
                          <w:t xml:space="preserve">rch completed / not actively pursuing, but open to project opportunities </w:t>
                        </w:r>
                      </w:p>
                    </w:txbxContent>
                  </v:textbox>
                </v:rect>
                <v:rect id="Rectangle 21" o:spid="_x0000_s1053" style="position:absolute;left:25091;top:27432;width:10287;height:8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" fillcolor="#c90" strokecolor="lime" strokeweight="4pt">
                  <v:fill opacity="24158f"/>
                  <v:textbox>
                    <w:txbxContent>
                      <w:p w:rsidR="009C6548" w:rsidRPr="00386A3B" w:rsidRDefault="009C6548" w:rsidP="009C6548">
                        <w:pPr>
                          <w:jc w:val="center"/>
                          <w:rPr>
                            <w:color w:val="0D0D0D" w:themeColor="text1" w:themeTint="F2"/>
                            <w:sz w:val="22"/>
                            <w:szCs w:val="22"/>
                          </w:rPr>
                        </w:pPr>
                        <w:r w:rsidRPr="00386A3B">
                          <w:rPr>
                            <w:color w:val="0D0D0D" w:themeColor="text1" w:themeTint="F2"/>
                            <w:sz w:val="22"/>
                            <w:szCs w:val="22"/>
                          </w:rPr>
                          <w:t>Increased Low Income Housing</w:t>
                        </w:r>
                      </w:p>
                    </w:txbxContent>
                  </v:textbox>
                </v:rect>
                <v:rect id="Rectangle 22" o:spid="_x0000_s1054" style="position:absolute;left:60423;top:9217;width:10443;height:8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" fillcolor="#c90" strokecolor="#c90" strokeweight="4pt">
                  <v:fill opacity="24158f"/>
                  <v:textbox>
                    <w:txbxContent>
                      <w:p w:rsidR="00602E99" w:rsidRPr="00386A3B" w:rsidRDefault="00602E99" w:rsidP="00602E99">
                        <w:pPr>
                          <w:jc w:val="center"/>
                          <w:rPr>
                            <w:color w:val="0D0D0D" w:themeColor="text1" w:themeTint="F2"/>
                            <w:sz w:val="22"/>
                            <w:szCs w:val="22"/>
                          </w:rPr>
                        </w:pPr>
                        <w:r w:rsidRPr="00386A3B">
                          <w:rPr>
                            <w:color w:val="0D0D0D" w:themeColor="text1" w:themeTint="F2"/>
                            <w:sz w:val="22"/>
                            <w:szCs w:val="22"/>
                          </w:rPr>
                          <w:t xml:space="preserve">FHHC </w:t>
                        </w:r>
                        <w:r w:rsidR="00377438" w:rsidRPr="00386A3B">
                          <w:rPr>
                            <w:color w:val="0D0D0D" w:themeColor="text1" w:themeTint="F2"/>
                            <w:sz w:val="22"/>
                            <w:szCs w:val="22"/>
                          </w:rPr>
                          <w:t xml:space="preserve">Involvement with other Coalitions </w:t>
                        </w:r>
                      </w:p>
                    </w:txbxContent>
                  </v:textbox>
                </v:rect>
              </v:group>
            </w:pict>
          </mc:Fallback>
        </mc:AlternateContent>
      </w:r>
    </w:p>
    <w:p w:rsidR="00386A3B" w:rsidRDefault="00685B63">
      <w:pPr>
        <w:spacing w:after="160" w:line="259" w:lineRule="auto"/>
      </w:pPr>
      <w:r>
        <w:rPr>
          <w:noProof/>
        </w:rPr>
        <mc:AlternateContent>
          <mc:Choice Requires="wps">
            <w:drawing>
              <wp:anchor distT="0" distB="0" distL="114300" distR="114300" simplePos="0" relativeHeight="251682816" behindDoc="0" locked="0" layoutInCell="1" allowOverlap="1" wp14:anchorId="4A6F8B4D" wp14:editId="343FF83E">
                <wp:simplePos x="0" y="0"/>
                <wp:positionH relativeFrom="column">
                  <wp:posOffset>-779145</wp:posOffset>
                </wp:positionH>
                <wp:positionV relativeFrom="paragraph">
                  <wp:posOffset>6598285</wp:posOffset>
                </wp:positionV>
                <wp:extent cx="2354580" cy="63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354580" cy="635"/>
                        </a:xfrm>
                        <a:prstGeom prst="rect">
                          <a:avLst/>
                        </a:prstGeom>
                        <a:solidFill>
                          <a:prstClr val="white"/>
                        </a:solidFill>
                        <a:ln>
                          <a:noFill/>
                        </a:ln>
                      </wps:spPr>
                      <wps:txbx>
                        <w:txbxContent>
                          <w:p w:rsidR="00685B63" w:rsidRPr="007A155F" w:rsidRDefault="00685B63" w:rsidP="00685B63">
                            <w:pPr>
                              <w:pStyle w:val="Caption"/>
                              <w:rPr>
                                <w:noProof/>
                                <w:sz w:val="24"/>
                                <w:szCs w:val="24"/>
                              </w:rPr>
                            </w:pPr>
                            <w:bookmarkStart w:id="3" w:name="_Toc517092537"/>
                            <w:r>
                              <w:t xml:space="preserve">Figure </w:t>
                            </w:r>
                            <w:fldSimple w:instr=" SEQ Figure \* ARABIC ">
                              <w:r w:rsidR="0069743F">
                                <w:rPr>
                                  <w:noProof/>
                                </w:rPr>
                                <w:t>1</w:t>
                              </w:r>
                            </w:fldSimple>
                            <w:r>
                              <w:t xml:space="preserve">: </w:t>
                            </w:r>
                            <w:r w:rsidRPr="003967AE">
                              <w:t>2018 Ten Year Plan Prioritization</w:t>
                            </w:r>
                            <w:bookmarkEnd w:id="3"/>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4A6F8B4D" id="Text Box 1" o:spid="_x0000_s1055" type="#_x0000_t202" style="position:absolute;margin-left:-61.35pt;margin-top:519.55pt;width:185.4pt;height:.0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" stroked="f">
                <v:textbox style="mso-fit-shape-to-text:t" inset="0,0,0,0">
                  <w:txbxContent>
                    <w:p w:rsidR="00685B63" w:rsidRPr="007A155F" w:rsidRDefault="00685B63" w:rsidP="00685B63">
                      <w:pPr>
                        <w:pStyle w:val="Caption"/>
                        <w:rPr>
                          <w:noProof/>
                          <w:sz w:val="24"/>
                          <w:szCs w:val="24"/>
                        </w:rPr>
                      </w:pPr>
                      <w:bookmarkStart w:id="4" w:name="_Toc517092537"/>
                      <w:r>
                        <w:t xml:space="preserve">Figure </w:t>
                      </w:r>
                      <w:fldSimple w:instr=" SEQ Figure \* ARABIC ">
                        <w:r w:rsidR="0069743F">
                          <w:rPr>
                            <w:noProof/>
                          </w:rPr>
                          <w:t>1</w:t>
                        </w:r>
                      </w:fldSimple>
                      <w:r>
                        <w:t xml:space="preserve">: </w:t>
                      </w:r>
                      <w:r w:rsidRPr="003967AE">
                        <w:t>2018 Ten Year Plan Prioritization</w:t>
                      </w:r>
                      <w:bookmarkEnd w:id="4"/>
                    </w:p>
                  </w:txbxContent>
                </v:textbox>
                <w10:wrap type="square"/>
              </v:shape>
            </w:pict>
          </mc:Fallback>
        </mc:AlternateContent>
      </w:r>
      <w:r w:rsidR="002117A4">
        <w:br w:type="page"/>
      </w:r>
    </w:p>
    <w:p w:rsidR="00C815BF" w:rsidRDefault="00C815BF" w:rsidP="00C815BF">
      <w:pPr>
        <w:pStyle w:val="Heading1"/>
      </w:pPr>
      <w:bookmarkStart w:id="5" w:name="_Toc518301441"/>
      <w:r>
        <w:lastRenderedPageBreak/>
        <w:t>TYP: Housing Services</w:t>
      </w:r>
      <w:bookmarkEnd w:id="5"/>
    </w:p>
    <w:p w:rsidR="001343D7" w:rsidRDefault="001343D7" w:rsidP="001343D7">
      <w:pPr>
        <w:pStyle w:val="Heading2"/>
      </w:pPr>
      <w:bookmarkStart w:id="6" w:name="_Toc518301442"/>
      <w:r>
        <w:t>Rapid Re-Housing</w:t>
      </w:r>
      <w:bookmarkEnd w:id="6"/>
    </w:p>
    <w:p w:rsidR="001343D7" w:rsidRDefault="001343D7" w:rsidP="001343D7">
      <w:r>
        <w:tab/>
        <w:t xml:space="preserve">Beginning in December 2017 the FHHC planned and </w:t>
      </w:r>
      <w:r w:rsidRPr="001343D7">
        <w:t>develop</w:t>
      </w:r>
      <w:r>
        <w:t>ed</w:t>
      </w:r>
      <w:r w:rsidRPr="001343D7">
        <w:t xml:space="preserve"> a multiagency shared Rapid Re-Housing (RRH) program that promotes consumer choice in the private rental market for clients of the Coordinated Entry System (CES) through landlord engagement, case management, and tapering financial support. This program will follow the National Alliance to End Homelessness (NAEH) / Supportive Services for Veteran Families (SSVF) standards and benchmarks for RRH</w:t>
      </w:r>
      <w:r>
        <w:t xml:space="preserve">. </w:t>
      </w:r>
      <w:r w:rsidR="0068009D">
        <w:t>While the FHHC facilitated the project development, this has been a truly collaborative endeavor and t</w:t>
      </w:r>
      <w:r>
        <w:t>he Fairbanks Rescue Mission was</w:t>
      </w:r>
      <w:r w:rsidR="0068009D">
        <w:t xml:space="preserve"> unanimously</w:t>
      </w:r>
      <w:r>
        <w:t xml:space="preserve"> chosen</w:t>
      </w:r>
      <w:r w:rsidR="0068009D">
        <w:t xml:space="preserve"> to host the program. The project has been fully funded and will launch in the summer of 2018. Partners on this project include:</w:t>
      </w:r>
    </w:p>
    <w:p w:rsidR="0068009D" w:rsidRPr="001343D7" w:rsidRDefault="0068009D" w:rsidP="001343D7"/>
    <w:p w:rsidR="001343D7" w:rsidRDefault="001343D7" w:rsidP="001343D7">
      <w:pPr>
        <w:pStyle w:val="ListParagraph"/>
        <w:numPr>
          <w:ilvl w:val="0"/>
          <w:numId w:val="1"/>
        </w:numPr>
      </w:pPr>
      <w:r>
        <w:tab/>
        <w:t>Alaska Mental Health Trust Authority</w:t>
      </w:r>
    </w:p>
    <w:p w:rsidR="001343D7" w:rsidRDefault="001343D7" w:rsidP="001343D7">
      <w:pPr>
        <w:pStyle w:val="ListParagraph"/>
        <w:numPr>
          <w:ilvl w:val="0"/>
          <w:numId w:val="1"/>
        </w:numPr>
      </w:pPr>
      <w:r>
        <w:t xml:space="preserve">            City of Fairbanks</w:t>
      </w:r>
    </w:p>
    <w:p w:rsidR="0068009D" w:rsidRDefault="0068009D" w:rsidP="001343D7">
      <w:pPr>
        <w:pStyle w:val="ListParagraph"/>
        <w:numPr>
          <w:ilvl w:val="0"/>
          <w:numId w:val="1"/>
        </w:numPr>
      </w:pPr>
      <w:r>
        <w:t xml:space="preserve">            Fairbanks Housing &amp; Homeless Coalition (FHHC)</w:t>
      </w:r>
    </w:p>
    <w:p w:rsidR="001343D7" w:rsidRDefault="001343D7" w:rsidP="001343D7">
      <w:pPr>
        <w:pStyle w:val="ListParagraph"/>
        <w:numPr>
          <w:ilvl w:val="0"/>
          <w:numId w:val="1"/>
        </w:numPr>
      </w:pPr>
      <w:r>
        <w:tab/>
        <w:t>Fairbanks Native Association (FNA)</w:t>
      </w:r>
    </w:p>
    <w:p w:rsidR="001343D7" w:rsidRDefault="001343D7" w:rsidP="001343D7">
      <w:pPr>
        <w:pStyle w:val="ListParagraph"/>
        <w:numPr>
          <w:ilvl w:val="0"/>
          <w:numId w:val="1"/>
        </w:numPr>
      </w:pPr>
      <w:r>
        <w:tab/>
        <w:t>Fairbanks Rescue Mission</w:t>
      </w:r>
    </w:p>
    <w:p w:rsidR="001343D7" w:rsidRDefault="001343D7" w:rsidP="001343D7">
      <w:pPr>
        <w:pStyle w:val="ListParagraph"/>
        <w:numPr>
          <w:ilvl w:val="0"/>
          <w:numId w:val="1"/>
        </w:numPr>
      </w:pPr>
      <w:r>
        <w:tab/>
        <w:t>Fairbanks Youth Advocates (FYA)</w:t>
      </w:r>
    </w:p>
    <w:p w:rsidR="001343D7" w:rsidRDefault="001343D7" w:rsidP="001343D7">
      <w:pPr>
        <w:pStyle w:val="ListParagraph"/>
        <w:numPr>
          <w:ilvl w:val="0"/>
          <w:numId w:val="1"/>
        </w:numPr>
      </w:pPr>
      <w:r>
        <w:tab/>
        <w:t>Interior AIDS Association (IAA)</w:t>
      </w:r>
    </w:p>
    <w:p w:rsidR="001343D7" w:rsidRDefault="001343D7" w:rsidP="001343D7">
      <w:pPr>
        <w:pStyle w:val="ListParagraph"/>
        <w:numPr>
          <w:ilvl w:val="0"/>
          <w:numId w:val="1"/>
        </w:numPr>
      </w:pPr>
      <w:r>
        <w:tab/>
        <w:t>Interior Alaska Center for Non-Violent Living (IACNVL)</w:t>
      </w:r>
    </w:p>
    <w:p w:rsidR="001343D7" w:rsidRDefault="001343D7" w:rsidP="001343D7">
      <w:pPr>
        <w:pStyle w:val="ListParagraph"/>
        <w:numPr>
          <w:ilvl w:val="0"/>
          <w:numId w:val="1"/>
        </w:numPr>
      </w:pPr>
      <w:r>
        <w:tab/>
        <w:t>Love INC</w:t>
      </w:r>
    </w:p>
    <w:p w:rsidR="001343D7" w:rsidRDefault="001343D7" w:rsidP="001343D7">
      <w:pPr>
        <w:pStyle w:val="ListParagraph"/>
        <w:numPr>
          <w:ilvl w:val="0"/>
          <w:numId w:val="1"/>
        </w:numPr>
      </w:pPr>
      <w:r>
        <w:tab/>
        <w:t>No Limits Inc.</w:t>
      </w:r>
    </w:p>
    <w:p w:rsidR="0068009D" w:rsidRDefault="001343D7" w:rsidP="001343D7">
      <w:pPr>
        <w:pStyle w:val="ListParagraph"/>
        <w:numPr>
          <w:ilvl w:val="0"/>
          <w:numId w:val="1"/>
        </w:numPr>
      </w:pPr>
      <w:r>
        <w:tab/>
        <w:t>The Salvation Army</w:t>
      </w:r>
    </w:p>
    <w:p w:rsidR="0068009D" w:rsidRDefault="0068009D" w:rsidP="0068009D"/>
    <w:p w:rsidR="0068009D" w:rsidRDefault="0068009D" w:rsidP="0068009D">
      <w:pPr>
        <w:pStyle w:val="Heading2"/>
      </w:pPr>
      <w:bookmarkStart w:id="7" w:name="_Toc518301443"/>
      <w:r>
        <w:t>Transitional Housing</w:t>
      </w:r>
      <w:bookmarkEnd w:id="7"/>
    </w:p>
    <w:p w:rsidR="00957230" w:rsidRDefault="00B60AC5" w:rsidP="0068009D">
      <w:r>
        <w:tab/>
      </w:r>
      <w:r w:rsidR="00957230">
        <w:t>The Strategic Planning Committee closely examined Transitional Housing (TH) models this year. The committee found that there is still need for an expansion of TH programs in Fairbanks for specific populations that tend to be unsuccessful in or ineligible for RRH. For safety and practical reasons, people fleeing Domestic Violence (DV) tend to need more than a year to overcome their housing barriers. The FHHC will continue to look for ways to support local DV TH programs.</w:t>
      </w:r>
    </w:p>
    <w:p w:rsidR="007362C9" w:rsidRDefault="00957230" w:rsidP="00957230">
      <w:pPr>
        <w:ind w:firstLine="720"/>
      </w:pPr>
      <w:r>
        <w:t xml:space="preserve">There is evidence that young adults (18-25) who experience homelessness tend to fair better in TH than RRH. </w:t>
      </w:r>
      <w:r w:rsidR="007362C9">
        <w:t xml:space="preserve">There are two local agencies exploring TH programs for this people experiencing homelessness in this age demographic. The FHHC will support these efforts if possible. Additionally, the FHHC is already supporting the Alaska Coalition on Housing &amp; Homelessness (AKCH2) efforts to apply for the </w:t>
      </w:r>
      <w:r w:rsidR="00B60AC5" w:rsidRPr="00B60AC5">
        <w:t>Youth</w:t>
      </w:r>
      <w:r w:rsidR="007362C9">
        <w:t xml:space="preserve"> Homeless Demonstration Program, which would likely result in TH programs across the state for young adults experiencing homelessness.</w:t>
      </w:r>
    </w:p>
    <w:p w:rsidR="007362C9" w:rsidRDefault="007362C9" w:rsidP="00957230">
      <w:pPr>
        <w:ind w:firstLine="720"/>
      </w:pPr>
    </w:p>
    <w:p w:rsidR="007362C9" w:rsidRDefault="007362C9" w:rsidP="007362C9">
      <w:pPr>
        <w:pStyle w:val="Heading2"/>
      </w:pPr>
      <w:bookmarkStart w:id="8" w:name="_Toc518301444"/>
      <w:r>
        <w:t>Permanent Supportive Housing</w:t>
      </w:r>
      <w:bookmarkEnd w:id="8"/>
    </w:p>
    <w:p w:rsidR="003046AF" w:rsidRDefault="007362C9" w:rsidP="007362C9">
      <w:r>
        <w:tab/>
        <w:t xml:space="preserve">The FHHC remains committed to looking for more Permanent Supportive Housing (PSH) opportunities. </w:t>
      </w:r>
      <w:r w:rsidR="003046AF">
        <w:t xml:space="preserve">While there are currently not any FHHC led PSH projects, there are a few organizations actively exploring additional PSH units. </w:t>
      </w:r>
      <w:r w:rsidR="0069743F">
        <w:t>The FHHC will support these programs as feasible.</w:t>
      </w:r>
      <w:r w:rsidR="0069743F">
        <w:t xml:space="preserve"> Additionally, Fairbanks was just awarded a Rural Technical Assistance grant, which will allow the Technical Assistance Collaborative (TAC) to assist the FHHC in developing several projects including a multi-agency PSH. After initial conversations, TAC believes it is </w:t>
      </w:r>
      <w:r w:rsidR="0069743F">
        <w:lastRenderedPageBreak/>
        <w:t>feasible to establish a new 15-unit PSH within one year. The TAC support should begin in July 2018.</w:t>
      </w:r>
    </w:p>
    <w:p w:rsidR="003046AF" w:rsidRDefault="003046AF" w:rsidP="007362C9"/>
    <w:p w:rsidR="003046AF" w:rsidRDefault="003046AF" w:rsidP="003046AF">
      <w:pPr>
        <w:pStyle w:val="Heading2"/>
      </w:pPr>
      <w:bookmarkStart w:id="9" w:name="_Toc518301445"/>
      <w:r>
        <w:t>Increased Low Income Housing</w:t>
      </w:r>
      <w:bookmarkEnd w:id="9"/>
    </w:p>
    <w:p w:rsidR="003046AF" w:rsidRDefault="003046AF" w:rsidP="003046AF">
      <w:r>
        <w:tab/>
        <w:t xml:space="preserve">The Strategic Planning Committee recognizes that despite a relatively high vacancy rate in Fairbanks there does seem to be a lack of low cost rentals. The FHHC has begun reaching out to low income housing organizations including Volunteers of America (VOA) and the National Low Income Housing Coalition (NLIHC). </w:t>
      </w:r>
    </w:p>
    <w:p w:rsidR="003046AF" w:rsidRDefault="003046AF" w:rsidP="003046AF"/>
    <w:p w:rsidR="003046AF" w:rsidRDefault="003046AF" w:rsidP="003046AF">
      <w:pPr>
        <w:pStyle w:val="Heading2"/>
      </w:pPr>
      <w:bookmarkStart w:id="10" w:name="_Toc518301446"/>
      <w:r>
        <w:t>Master Lease Program</w:t>
      </w:r>
      <w:bookmarkEnd w:id="10"/>
    </w:p>
    <w:p w:rsidR="001F1A84" w:rsidRDefault="003046AF" w:rsidP="003046AF">
      <w:r>
        <w:tab/>
        <w:t>The FHHC Strategic Planning Committee observed that the FHHC needs to learn more about such programs. Master Lease programs are very limited in Alaska</w:t>
      </w:r>
      <w:r w:rsidR="001F1A84">
        <w:t>. My House in Wasilla, AK does have a successful Master Lease program.</w:t>
      </w:r>
    </w:p>
    <w:p w:rsidR="001F1A84" w:rsidRDefault="001F1A84" w:rsidP="003046AF"/>
    <w:p w:rsidR="001F1A84" w:rsidRDefault="001F1A84" w:rsidP="001F1A84">
      <w:pPr>
        <w:pStyle w:val="Heading1"/>
      </w:pPr>
      <w:bookmarkStart w:id="11" w:name="_Toc518301447"/>
      <w:r>
        <w:t>TYP: Supportive Services</w:t>
      </w:r>
      <w:bookmarkEnd w:id="11"/>
    </w:p>
    <w:p w:rsidR="001F1A84" w:rsidRDefault="001F1A84" w:rsidP="001F1A84">
      <w:pPr>
        <w:pStyle w:val="Heading2"/>
      </w:pPr>
      <w:bookmarkStart w:id="12" w:name="_Toc518301448"/>
      <w:r>
        <w:t>Coordinated Entry System</w:t>
      </w:r>
      <w:bookmarkEnd w:id="12"/>
    </w:p>
    <w:p w:rsidR="00704C68" w:rsidRDefault="001F1A84" w:rsidP="001F1A84">
      <w:r>
        <w:tab/>
        <w:t>The</w:t>
      </w:r>
      <w:r w:rsidR="00C01D74">
        <w:t xml:space="preserve"> Alaska Balance of State (BoS) Continuum of Care (CoC) is implementing the federally mandated Coordinated Entry System (CES). </w:t>
      </w:r>
      <w:bookmarkStart w:id="13" w:name="_Hlk517788058"/>
      <w:r w:rsidR="00704C68">
        <w:t>The Strategic Planning Committee updated the TYP objective “</w:t>
      </w:r>
      <w:bookmarkEnd w:id="13"/>
      <w:r w:rsidR="00704C68">
        <w:t>Increase HMIS Participation” to “Coordinated Entry System”, because CES naturally encompasses increasing the Homeless Management Information System (HMIS).</w:t>
      </w:r>
    </w:p>
    <w:p w:rsidR="00704C68" w:rsidRDefault="00C01D74" w:rsidP="00704C68">
      <w:pPr>
        <w:ind w:firstLine="420"/>
      </w:pPr>
      <w:r>
        <w:t>The Fairbanks Referral Zone is the entirety of Interior Alaska. This vast area is slightly larger than the state of Texas, but is sparsely populated with nearly the entire population living in the Fairbanks Metropolitan Area. Geographically the Fairbanks Referral Zone is the largest referral zone in the country.</w:t>
      </w:r>
    </w:p>
    <w:p w:rsidR="00C01D74" w:rsidRDefault="00C01D74" w:rsidP="00704C68">
      <w:pPr>
        <w:ind w:firstLine="420"/>
      </w:pPr>
      <w:r>
        <w:t>Fairbanks is the first community in the CoC to have approved CES policies and procedures. The FHHC was selected by the CoC to be the Designated Lead Agency/Organization (DLA/O). This will add a significant workload to the coalition, but should make it easier for local agencies to participate in CES. Some of the additional duties include:</w:t>
      </w:r>
    </w:p>
    <w:p w:rsidR="00C01D74" w:rsidRDefault="00C01D74" w:rsidP="00C01D74">
      <w:pPr>
        <w:pStyle w:val="ListParagraph"/>
        <w:numPr>
          <w:ilvl w:val="0"/>
          <w:numId w:val="2"/>
        </w:numPr>
      </w:pPr>
      <w:r>
        <w:t>M</w:t>
      </w:r>
      <w:r w:rsidRPr="0084253F">
        <w:t>anage the prioritization list</w:t>
      </w:r>
    </w:p>
    <w:p w:rsidR="00C01D74" w:rsidRDefault="00C01D74" w:rsidP="00C01D74">
      <w:pPr>
        <w:pStyle w:val="ListParagraph"/>
        <w:numPr>
          <w:ilvl w:val="0"/>
          <w:numId w:val="2"/>
        </w:numPr>
      </w:pPr>
      <w:r>
        <w:t>E</w:t>
      </w:r>
      <w:r w:rsidRPr="0084253F">
        <w:t>nsure f</w:t>
      </w:r>
      <w:r>
        <w:t>idelity of local access points</w:t>
      </w:r>
    </w:p>
    <w:p w:rsidR="00C01D74" w:rsidRDefault="00C01D74" w:rsidP="00C01D74">
      <w:pPr>
        <w:pStyle w:val="ListParagraph"/>
        <w:numPr>
          <w:ilvl w:val="0"/>
          <w:numId w:val="2"/>
        </w:numPr>
      </w:pPr>
      <w:r>
        <w:t>C</w:t>
      </w:r>
      <w:r w:rsidRPr="0084253F">
        <w:t>oordinate marketing effor</w:t>
      </w:r>
      <w:r>
        <w:t>ts</w:t>
      </w:r>
    </w:p>
    <w:p w:rsidR="00C01D74" w:rsidRDefault="00C01D74" w:rsidP="00C01D74">
      <w:pPr>
        <w:pStyle w:val="ListParagraph"/>
        <w:numPr>
          <w:ilvl w:val="0"/>
          <w:numId w:val="2"/>
        </w:numPr>
      </w:pPr>
      <w:r>
        <w:t>Monitor system performance</w:t>
      </w:r>
    </w:p>
    <w:p w:rsidR="00C01D74" w:rsidRDefault="00C01D74" w:rsidP="00C01D74">
      <w:pPr>
        <w:pStyle w:val="ListParagraph"/>
        <w:numPr>
          <w:ilvl w:val="0"/>
          <w:numId w:val="2"/>
        </w:numPr>
      </w:pPr>
      <w:r>
        <w:t>Serve as a liaison between the CoC and Referral Zone</w:t>
      </w:r>
    </w:p>
    <w:p w:rsidR="00704C68" w:rsidRDefault="00704C68" w:rsidP="00704C68"/>
    <w:p w:rsidR="00704C68" w:rsidRDefault="00704C68" w:rsidP="00704C68">
      <w:pPr>
        <w:pStyle w:val="Heading2"/>
      </w:pPr>
      <w:bookmarkStart w:id="14" w:name="_Hlk517788178"/>
      <w:bookmarkStart w:id="15" w:name="_Toc518301449"/>
      <w:r>
        <w:t>Assertive</w:t>
      </w:r>
      <w:r w:rsidR="00D63F31">
        <w:t xml:space="preserve"> Community Treatment / Intensive</w:t>
      </w:r>
      <w:r>
        <w:t xml:space="preserve"> Case Management</w:t>
      </w:r>
      <w:bookmarkEnd w:id="15"/>
      <w:r>
        <w:t xml:space="preserve"> </w:t>
      </w:r>
    </w:p>
    <w:bookmarkEnd w:id="14"/>
    <w:p w:rsidR="00D63F31" w:rsidRDefault="00704C68" w:rsidP="001F1A84">
      <w:r>
        <w:tab/>
      </w:r>
      <w:r w:rsidRPr="00704C68">
        <w:t>The Stra</w:t>
      </w:r>
      <w:r>
        <w:t>tegic Planning Committee combined and updated</w:t>
      </w:r>
      <w:r w:rsidRPr="00704C68">
        <w:t xml:space="preserve"> the TYP objective</w:t>
      </w:r>
      <w:r>
        <w:t>s</w:t>
      </w:r>
      <w:r w:rsidRPr="00704C68">
        <w:t xml:space="preserve"> “After </w:t>
      </w:r>
      <w:r>
        <w:t>Hours Case Management” and “</w:t>
      </w:r>
      <w:r w:rsidRPr="00704C68">
        <w:t xml:space="preserve">Advocate for </w:t>
      </w:r>
      <w:r>
        <w:t>Behavioral Health Options” to “</w:t>
      </w:r>
      <w:bookmarkStart w:id="16" w:name="_Hlk517788228"/>
      <w:r w:rsidRPr="00704C68">
        <w:t>Assertive Community Trea</w:t>
      </w:r>
      <w:r w:rsidR="00D63F31">
        <w:t>tment / Intensive</w:t>
      </w:r>
      <w:r>
        <w:t xml:space="preserve"> Case Management</w:t>
      </w:r>
      <w:bookmarkEnd w:id="16"/>
      <w:r>
        <w:t>”</w:t>
      </w:r>
      <w:r w:rsidR="00D63F31">
        <w:t xml:space="preserve">. In 2015, the </w:t>
      </w:r>
      <w:r w:rsidR="00D63F31" w:rsidRPr="00D63F31">
        <w:t xml:space="preserve">Alaska Department of Health and Social Services </w:t>
      </w:r>
      <w:r w:rsidR="00D63F31">
        <w:t>(DHSS) officially outlined the Assertive Community Treatment (ACT) and</w:t>
      </w:r>
      <w:r w:rsidR="00D63F31" w:rsidRPr="00D63F31">
        <w:t xml:space="preserve"> Intensive Case Management </w:t>
      </w:r>
      <w:r w:rsidR="00D63F31">
        <w:t xml:space="preserve">(ICM) program standards. Either program would meet the intent of the previous TYP objectives and developing such a program in Fairbanks appears to be achievable. Currently Anchorage has an ACT team and Juneau is in the process of building an ACT team. </w:t>
      </w:r>
    </w:p>
    <w:p w:rsidR="00D63F31" w:rsidRDefault="00D63F31" w:rsidP="001F1A84">
      <w:r>
        <w:lastRenderedPageBreak/>
        <w:tab/>
      </w:r>
      <w:r w:rsidRPr="00D63F31">
        <w:t>Several local agencies have expressed interest in developing an ACT team in Fairbanks. In a recent FHHC online poll there was overwhelming support for hosting another symposium. Of those surveyed, exploring the ACT model was the first choice of topics for 48% and the second choice for an additional 20%. Shortly after the survey, the FHHC hosted a discussion about ACT and approximately 40 local stakeholders participated. The symposium is a collective project for the community and is part of methodical development of the local ACT model. The community has decided the development will include exploring alternatives such as Intensive Case Management (ICM). Much like the Rapid Re-Housing project of the first symposium, the community will also decide which agency (agencies) will host any future ACT/ICM team. The symposium will provide much of the information needed to make these important decisions.</w:t>
      </w:r>
    </w:p>
    <w:p w:rsidR="00D63F31" w:rsidRDefault="00D63F31" w:rsidP="001F1A84"/>
    <w:p w:rsidR="00D63F31" w:rsidRDefault="00D63F31" w:rsidP="00D63F31">
      <w:pPr>
        <w:pStyle w:val="Heading2"/>
      </w:pPr>
      <w:bookmarkStart w:id="17" w:name="_Toc518301450"/>
      <w:r>
        <w:t>Two Project Homeless Connects</w:t>
      </w:r>
      <w:bookmarkEnd w:id="17"/>
    </w:p>
    <w:p w:rsidR="00AA6B28" w:rsidRDefault="00D63F31" w:rsidP="00D63F31">
      <w:r>
        <w:tab/>
        <w:t>In 2017, the FHHC hosted a Summer and Winter Project Homeless Connect (PHC)</w:t>
      </w:r>
      <w:r w:rsidR="00AA6B28">
        <w:t xml:space="preserve">. The PHC last summer was poorly attended with only 140 participants. The Strategic Planning Committee discussed potentially limiting PHC to once per year due to the cost and limited impact of the summer event, but many committee members still saw a benefit in having a summer PHC. It was ultimately decided that our goal should be to strive for two PHCs per year. Since it is late in the planning cycle for this summer the FHHC will sponsor a resource fair hosted by Access Alaska on July 13, 2018. This event is modeled after PHC and will offer similar services to an expanded client base that includes people experiencing homelessness. </w:t>
      </w:r>
    </w:p>
    <w:p w:rsidR="00AA6B28" w:rsidRDefault="00AA6B28" w:rsidP="00D63F31"/>
    <w:p w:rsidR="00AA6B28" w:rsidRDefault="00AA6B28" w:rsidP="00AA6B28">
      <w:pPr>
        <w:pStyle w:val="Heading2"/>
      </w:pPr>
      <w:bookmarkStart w:id="18" w:name="_Toc518301451"/>
      <w:r>
        <w:t>Bridges Out of Poverty</w:t>
      </w:r>
      <w:bookmarkEnd w:id="18"/>
    </w:p>
    <w:p w:rsidR="00C71DFD" w:rsidRDefault="00AA6B28" w:rsidP="00AA6B28">
      <w:r>
        <w:tab/>
        <w:t>In 2017, the FHHC explored the possibility of hosting Bridges Out of Poverty training</w:t>
      </w:r>
      <w:r w:rsidR="008F2CE7">
        <w:t>, but ultimately decided it was too expensive</w:t>
      </w:r>
      <w:r>
        <w:t xml:space="preserve">. The Strategic Planning Committee </w:t>
      </w:r>
      <w:r w:rsidR="008F2CE7">
        <w:t>suggested that we continue to explore the possibilities.</w:t>
      </w:r>
      <w:r w:rsidR="00C71DFD">
        <w:t xml:space="preserve"> Aha, the company that produces Bridges Out of Poverty, has offered the FHHC a one-day course for $5,000 for as many people as would attend the event.  During the June 2018 FHHC meeting, the idea of paying $5,000 for the course was not received well. Instead the Re-entry Coalition offered to loan out 25 Bridges Out of Poverty books for anybody wanting to learn about the program.</w:t>
      </w:r>
    </w:p>
    <w:p w:rsidR="00C71DFD" w:rsidRDefault="00C71DFD" w:rsidP="00C71DFD">
      <w:pPr>
        <w:pStyle w:val="Heading2"/>
      </w:pPr>
    </w:p>
    <w:p w:rsidR="00C71DFD" w:rsidRDefault="00C71DFD" w:rsidP="00C71DFD">
      <w:pPr>
        <w:pStyle w:val="Heading2"/>
      </w:pPr>
      <w:bookmarkStart w:id="19" w:name="_Toc518301452"/>
      <w:r>
        <w:t>Additional Emergency Shelters</w:t>
      </w:r>
      <w:bookmarkEnd w:id="19"/>
    </w:p>
    <w:p w:rsidR="007B4E29" w:rsidRDefault="00C71DFD" w:rsidP="00C71DFD">
      <w:r>
        <w:tab/>
        <w:t>The Strategic Planning Committee noted that the January 2018 Point In Time Count</w:t>
      </w:r>
      <w:r w:rsidR="007B4E29">
        <w:t xml:space="preserve"> identified 48 unsheltered individuals. These individuals were either unwilling or ineligible for any of the existing emergency shelters in Fairbanks. The committee agreed to explore the possibility of expanding emergency shelter options for these individuals.</w:t>
      </w:r>
    </w:p>
    <w:p w:rsidR="007B4E29" w:rsidRDefault="007B4E29" w:rsidP="00C71DFD"/>
    <w:p w:rsidR="007B4E29" w:rsidRDefault="007B4E29" w:rsidP="007B4E29">
      <w:pPr>
        <w:pStyle w:val="Heading2"/>
      </w:pPr>
      <w:bookmarkStart w:id="20" w:name="_Toc518301453"/>
      <w:r>
        <w:t>Day Shelter</w:t>
      </w:r>
      <w:bookmarkEnd w:id="20"/>
    </w:p>
    <w:p w:rsidR="007B4E29" w:rsidRDefault="007B4E29" w:rsidP="007B4E29">
      <w:r>
        <w:tab/>
        <w:t xml:space="preserve">In 2017, the FHHC extensively examined day shelter possibilities, but after several setbacks determined the project should be shelved until a suitable agency has the capacity to take the lead on such an endeavor. </w:t>
      </w:r>
    </w:p>
    <w:p w:rsidR="007B4E29" w:rsidRDefault="007B4E29" w:rsidP="007B4E29"/>
    <w:p w:rsidR="007B4E29" w:rsidRDefault="007B4E29" w:rsidP="007B4E29">
      <w:pPr>
        <w:pStyle w:val="Heading1"/>
      </w:pPr>
      <w:bookmarkStart w:id="21" w:name="_Toc518301454"/>
      <w:r>
        <w:lastRenderedPageBreak/>
        <w:t>FHHC Operations</w:t>
      </w:r>
      <w:bookmarkEnd w:id="21"/>
    </w:p>
    <w:p w:rsidR="007B4E29" w:rsidRDefault="007B4E29" w:rsidP="007B4E29">
      <w:pPr>
        <w:pStyle w:val="Heading2"/>
      </w:pPr>
      <w:bookmarkStart w:id="22" w:name="_Toc518301455"/>
      <w:r>
        <w:t>Involvement with Other Coalitions</w:t>
      </w:r>
      <w:bookmarkEnd w:id="22"/>
    </w:p>
    <w:p w:rsidR="008A4513" w:rsidRDefault="007B4E29" w:rsidP="008B58E7">
      <w:r>
        <w:tab/>
        <w:t>The FHHC remains committed to col</w:t>
      </w:r>
      <w:r w:rsidR="009B01AB">
        <w:t>laboration with other coalition style organizations</w:t>
      </w:r>
      <w:r w:rsidR="008A4513">
        <w:t xml:space="preserve"> including:</w:t>
      </w:r>
      <w:r>
        <w:t xml:space="preserve"> </w:t>
      </w:r>
      <w:r w:rsidR="009B01AB">
        <w:t xml:space="preserve">Alaska Coalition on Housing &amp; Homelessness (AKCH2), North Star Community Foundation (NSCF), </w:t>
      </w:r>
      <w:r w:rsidR="0070350D">
        <w:t xml:space="preserve">Fairbanks North Star Borough Air Quality Stakeholders Group, </w:t>
      </w:r>
      <w:r w:rsidR="008A4513">
        <w:t xml:space="preserve">Fairbanks Opioid Workgroup, </w:t>
      </w:r>
      <w:r w:rsidR="009B01AB">
        <w:t xml:space="preserve">Arctic Alliance for People, </w:t>
      </w:r>
      <w:r>
        <w:t>Re-entry Coalition, Mobility Coalition, an</w:t>
      </w:r>
      <w:r w:rsidR="009B01AB">
        <w:t>d Wellness Coalition. The FHHC is in constant communication and cooperation with AKCH2. The NSCF is the FHHC’s fiscal agent and the FHHC assists NSCF and its member agencies as appropriate. T</w:t>
      </w:r>
      <w:r>
        <w:t>he</w:t>
      </w:r>
      <w:r w:rsidR="009B01AB">
        <w:t xml:space="preserve"> FHHC is very much</w:t>
      </w:r>
      <w:r w:rsidR="008B58E7">
        <w:t xml:space="preserve"> aligned with Re-e</w:t>
      </w:r>
      <w:r w:rsidR="009B01AB">
        <w:t>ntry Coalition with</w:t>
      </w:r>
      <w:r w:rsidR="008B58E7">
        <w:t xml:space="preserve"> both organizations </w:t>
      </w:r>
      <w:r w:rsidR="009B01AB">
        <w:t>in constant communication and continually supporting</w:t>
      </w:r>
      <w:r w:rsidR="008B58E7">
        <w:t xml:space="preserve"> mutually beneficial projects. </w:t>
      </w:r>
      <w:r w:rsidR="008A4513">
        <w:t xml:space="preserve">The FHHC has varying levels of engagement with the other listed organizations and will support their activities as appropriate. </w:t>
      </w:r>
    </w:p>
    <w:p w:rsidR="008A4513" w:rsidRDefault="008A4513" w:rsidP="008B58E7"/>
    <w:p w:rsidR="008A4513" w:rsidRDefault="008A4513" w:rsidP="008A4513">
      <w:pPr>
        <w:pStyle w:val="Heading2"/>
      </w:pPr>
      <w:bookmarkStart w:id="23" w:name="_Toc518301456"/>
      <w:r>
        <w:t>FHHC Sustainability</w:t>
      </w:r>
      <w:bookmarkEnd w:id="23"/>
    </w:p>
    <w:p w:rsidR="007204A7" w:rsidRDefault="008A4513" w:rsidP="008A4513">
      <w:r>
        <w:tab/>
      </w:r>
      <w:r w:rsidR="006A4221">
        <w:t xml:space="preserve">The FHHC </w:t>
      </w:r>
      <w:r w:rsidR="001E71C3">
        <w:t>is currently looking for long-term organizational sustainability. First it seems that the Alaska Mental Health Trust Authority is willing to fund the coordinator position for another three years. The position is currently funded until 2020, but with the new funding allocation it is likely the position will be funded until 2023. During a March 2018 Trust meeting, the Trustees appeared genuinely pleased with the position. The Trust currently funds three municipal Housing &amp; Homeless Coordinator positions. All three coordinators</w:t>
      </w:r>
      <w:r w:rsidR="007204A7">
        <w:t xml:space="preserve"> have organized significant housing projects. </w:t>
      </w:r>
      <w:r w:rsidR="001E71C3">
        <w:t xml:space="preserve">Fairbanks is the only community that has expressly stated that the position will also serve as the local coalition’s coordinator. In all other communities these positions are separated. This ensures the FHHC will have at least one full time employee until 2023. </w:t>
      </w:r>
      <w:r w:rsidR="007204A7">
        <w:t>To extend beyond 2023 the FHHC will need to either find alternative funding sources or continue to demonstrate the effectiveness of the position.</w:t>
      </w:r>
    </w:p>
    <w:p w:rsidR="00B9775E" w:rsidRDefault="007204A7" w:rsidP="008A4513">
      <w:r>
        <w:tab/>
        <w:t>The FHHC is under the fiscal supervision of the North Star Community Foundation (NSCF), because the FHHC is not a stand-alone 501c3 organization. This arrangement allows the FHHC to apply for grants that require 501c3 status, but often limits what funding sources may be used as it puts the FHHC in competition with other NSCF organizations. The NSCF is essentially operated by one person, who has an impressive travel schedule making the NSCF somewhat unreliable. This arrangement failed repeatedly in 2017</w:t>
      </w:r>
      <w:r w:rsidR="00037232">
        <w:t xml:space="preserve"> resulting in lost funding opportunities. While conditions have greatly improved over the past six months, the current arrangement should not be considered a long-term solution. The FHHC needs to be ready to become an independent 501c3 at any time. With the establishment of by-laws in 2017, and the election of a board in 2018 the FHHC is poised to meet the standards of the Alaska Nonprofit Corporation Act</w:t>
      </w:r>
      <w:r w:rsidR="00B9775E">
        <w:t xml:space="preserve">, should the need arise. </w:t>
      </w:r>
    </w:p>
    <w:p w:rsidR="00B9775E" w:rsidRDefault="00B9775E" w:rsidP="008A4513">
      <w:r>
        <w:tab/>
        <w:t xml:space="preserve">The FHHC currently operates in a project to project funding cycle that leaves little if any funding for operational expenses. Fortunately, outside project expenses, the FHHC operates with few overhead costs. In the past the coordinator has paid for outside expenses out of pocket, but in 2017 the FHHC was awarded approximately $5,000 from the 100 Golden Heart Women Who Care. This and smaller fund-raising activities gave the coalition general purpose funding. The coordinator is trying to maintain at least $5,000 in the FHHC account at all times. Long-term sustainability will require increased fund-raising activities, but the FHHC must never find itself in competition for funds with its member agencies. </w:t>
      </w:r>
    </w:p>
    <w:p w:rsidR="00B9775E" w:rsidRDefault="00B9775E" w:rsidP="008A4513"/>
    <w:p w:rsidR="008F7D1A" w:rsidRDefault="008F7D1A" w:rsidP="008F7D1A">
      <w:r>
        <w:t>FHHC Outreach</w:t>
      </w:r>
    </w:p>
    <w:p w:rsidR="002117A4" w:rsidRDefault="008F7D1A" w:rsidP="00FD58F4">
      <w:r>
        <w:lastRenderedPageBreak/>
        <w:tab/>
        <w:t xml:space="preserve">The FHHC has been granted an AmeriCorps VISTA to serve as a full-time Outreach Coordinator until August 2019. </w:t>
      </w:r>
      <w:r w:rsidR="00FD58F4">
        <w:t>The Outreach Coordinator leads the Outreach Committee and coordinates FHHC outreach. The three primary outreach focuses are to people experiencing homelessness, to agencies providing services for people experiencing homelessness, and to the community in general. After August 2019 the Outreach Coordinator position will be filled by a volunteer from the FHHC.</w:t>
      </w:r>
    </w:p>
    <w:sectPr w:rsidR="002117A4" w:rsidSect="00386A3B">
      <w:headerReference w:type="default" r:id="rId11"/>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4D5B" w:rsidRDefault="00004D5B" w:rsidP="00B858AE">
      <w:r>
        <w:separator/>
      </w:r>
    </w:p>
  </w:endnote>
  <w:endnote w:type="continuationSeparator" w:id="0">
    <w:p w:rsidR="00004D5B" w:rsidRDefault="00004D5B" w:rsidP="00B85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4D5B" w:rsidRDefault="00004D5B" w:rsidP="00B858AE">
      <w:r>
        <w:separator/>
      </w:r>
    </w:p>
  </w:footnote>
  <w:footnote w:type="continuationSeparator" w:id="0">
    <w:p w:rsidR="00004D5B" w:rsidRDefault="00004D5B" w:rsidP="00B858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2A26" w:rsidRDefault="00182A26">
    <w:pPr>
      <w:pStyle w:val="Header"/>
    </w:pPr>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564062736"/>
                            <w:dataBinding w:prefixMappings="xmlns:ns0='http://purl.org/dc/elements/1.1/' xmlns:ns1='http://schemas.openxmlformats.org/package/2006/metadata/core-properties' " w:xpath="/ns1:coreProperties[1]/ns0:title[1]" w:storeItemID="{6C3C8BC8-F283-45AE-878A-BAB7291924A1}"/>
                            <w:text/>
                          </w:sdtPr>
                          <w:sdtEndPr/>
                          <w:sdtContent>
                            <w:p w:rsidR="00182A26" w:rsidRDefault="001E3E24">
                              <w:pPr>
                                <w:pStyle w:val="Header"/>
                                <w:tabs>
                                  <w:tab w:val="clear" w:pos="4680"/>
                                  <w:tab w:val="clear" w:pos="9360"/>
                                </w:tabs>
                                <w:jc w:val="center"/>
                                <w:rPr>
                                  <w:caps/>
                                  <w:color w:val="FFFFFF" w:themeColor="background1"/>
                                </w:rPr>
                              </w:pPr>
                              <w:r>
                                <w:rPr>
                                  <w:caps/>
                                  <w:color w:val="FFFFFF" w:themeColor="background1"/>
                                </w:rPr>
                                <w:t>Fairbanks Housing &amp; Homeless coalition Strategic Plan</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5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caps/>
                        <w:color w:val="FFFFFF" w:themeColor="background1"/>
                      </w:rPr>
                      <w:alias w:val="Title"/>
                      <w:tag w:val=""/>
                      <w:id w:val="1564062736"/>
                      <w:dataBinding w:prefixMappings="xmlns:ns0='http://purl.org/dc/elements/1.1/' xmlns:ns1='http://schemas.openxmlformats.org/package/2006/metadata/core-properties' " w:xpath="/ns1:coreProperties[1]/ns0:title[1]" w:storeItemID="{6C3C8BC8-F283-45AE-878A-BAB7291924A1}"/>
                      <w:text/>
                    </w:sdtPr>
                    <w:sdtEndPr/>
                    <w:sdtContent>
                      <w:p w:rsidR="00182A26" w:rsidRDefault="001E3E24">
                        <w:pPr>
                          <w:pStyle w:val="Header"/>
                          <w:tabs>
                            <w:tab w:val="clear" w:pos="4680"/>
                            <w:tab w:val="clear" w:pos="9360"/>
                          </w:tabs>
                          <w:jc w:val="center"/>
                          <w:rPr>
                            <w:caps/>
                            <w:color w:val="FFFFFF" w:themeColor="background1"/>
                          </w:rPr>
                        </w:pPr>
                        <w:r>
                          <w:rPr>
                            <w:caps/>
                            <w:color w:val="FFFFFF" w:themeColor="background1"/>
                          </w:rPr>
                          <w:t>Fairbanks Housing &amp; Homeless coalition Strategic Plan</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E67244"/>
    <w:multiLevelType w:val="hybridMultilevel"/>
    <w:tmpl w:val="9B802D32"/>
    <w:lvl w:ilvl="0" w:tplc="51C696C6">
      <w:start w:val="2018"/>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FF35AB"/>
    <w:multiLevelType w:val="hybridMultilevel"/>
    <w:tmpl w:val="99B2C19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367"/>
    <w:rsid w:val="00004D5B"/>
    <w:rsid w:val="00037232"/>
    <w:rsid w:val="000853AB"/>
    <w:rsid w:val="001038A4"/>
    <w:rsid w:val="001343D7"/>
    <w:rsid w:val="00182A26"/>
    <w:rsid w:val="001E3E24"/>
    <w:rsid w:val="001E71C3"/>
    <w:rsid w:val="001F1A84"/>
    <w:rsid w:val="002117A4"/>
    <w:rsid w:val="002A3425"/>
    <w:rsid w:val="003046AF"/>
    <w:rsid w:val="00333DBC"/>
    <w:rsid w:val="00377438"/>
    <w:rsid w:val="00386A3B"/>
    <w:rsid w:val="00427B97"/>
    <w:rsid w:val="0046042D"/>
    <w:rsid w:val="004730D0"/>
    <w:rsid w:val="004A44C0"/>
    <w:rsid w:val="004B7823"/>
    <w:rsid w:val="004E3CC2"/>
    <w:rsid w:val="00523779"/>
    <w:rsid w:val="005C640D"/>
    <w:rsid w:val="005E2D34"/>
    <w:rsid w:val="00602E99"/>
    <w:rsid w:val="00612CFA"/>
    <w:rsid w:val="00637367"/>
    <w:rsid w:val="0066362D"/>
    <w:rsid w:val="0068009D"/>
    <w:rsid w:val="00685B63"/>
    <w:rsid w:val="0069743F"/>
    <w:rsid w:val="006A4221"/>
    <w:rsid w:val="006F7667"/>
    <w:rsid w:val="0070350D"/>
    <w:rsid w:val="00704C68"/>
    <w:rsid w:val="007204A7"/>
    <w:rsid w:val="007362C9"/>
    <w:rsid w:val="00747411"/>
    <w:rsid w:val="0076186A"/>
    <w:rsid w:val="007B4E29"/>
    <w:rsid w:val="007C7509"/>
    <w:rsid w:val="00824732"/>
    <w:rsid w:val="00871AD7"/>
    <w:rsid w:val="008A4513"/>
    <w:rsid w:val="008B58E7"/>
    <w:rsid w:val="008E4351"/>
    <w:rsid w:val="008F2CE7"/>
    <w:rsid w:val="008F7D1A"/>
    <w:rsid w:val="009305CA"/>
    <w:rsid w:val="00957230"/>
    <w:rsid w:val="009B01AB"/>
    <w:rsid w:val="009C6548"/>
    <w:rsid w:val="00A0288B"/>
    <w:rsid w:val="00AA6B28"/>
    <w:rsid w:val="00B60AC5"/>
    <w:rsid w:val="00B6588E"/>
    <w:rsid w:val="00B858AE"/>
    <w:rsid w:val="00B9775E"/>
    <w:rsid w:val="00C01D74"/>
    <w:rsid w:val="00C71DFD"/>
    <w:rsid w:val="00C815BF"/>
    <w:rsid w:val="00C83EC1"/>
    <w:rsid w:val="00CB05EC"/>
    <w:rsid w:val="00CE2E71"/>
    <w:rsid w:val="00D24CA0"/>
    <w:rsid w:val="00D63F31"/>
    <w:rsid w:val="00E20885"/>
    <w:rsid w:val="00E42EC0"/>
    <w:rsid w:val="00E53755"/>
    <w:rsid w:val="00E876FD"/>
    <w:rsid w:val="00EF6684"/>
    <w:rsid w:val="00F76D65"/>
    <w:rsid w:val="00F92B2C"/>
    <w:rsid w:val="00FC7C06"/>
    <w:rsid w:val="00FD5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C3D38"/>
  <w15:chartTrackingRefBased/>
  <w15:docId w15:val="{8F6B26A4-0582-4872-8C11-7AFEC0AAF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7367"/>
    <w:pPr>
      <w:spacing w:after="0" w:line="240" w:lineRule="auto"/>
    </w:pPr>
    <w:rPr>
      <w:rFonts w:ascii="Times New Roman" w:hAnsi="Times New Roman" w:cs="Times New Roman"/>
      <w:bCs/>
      <w:sz w:val="24"/>
      <w:szCs w:val="24"/>
    </w:rPr>
  </w:style>
  <w:style w:type="paragraph" w:styleId="Heading1">
    <w:name w:val="heading 1"/>
    <w:basedOn w:val="Normal"/>
    <w:next w:val="Normal"/>
    <w:link w:val="Heading1Char"/>
    <w:uiPriority w:val="9"/>
    <w:qFormat/>
    <w:rsid w:val="002117A4"/>
    <w:pPr>
      <w:keepNext/>
      <w:keepLines/>
      <w:spacing w:before="240"/>
      <w:outlineLvl w:val="0"/>
    </w:pPr>
    <w:rPr>
      <w:rFonts w:eastAsiaTheme="majorEastAsia" w:cstheme="majorBidi"/>
      <w:bCs w:val="0"/>
      <w:sz w:val="32"/>
      <w:szCs w:val="32"/>
    </w:rPr>
  </w:style>
  <w:style w:type="paragraph" w:styleId="Heading2">
    <w:name w:val="heading 2"/>
    <w:basedOn w:val="Normal"/>
    <w:next w:val="Normal"/>
    <w:link w:val="Heading2Char"/>
    <w:uiPriority w:val="9"/>
    <w:unhideWhenUsed/>
    <w:qFormat/>
    <w:rsid w:val="001343D7"/>
    <w:pPr>
      <w:keepNext/>
      <w:keepLines/>
      <w:spacing w:before="40"/>
      <w:outlineLvl w:val="1"/>
    </w:pPr>
    <w:rPr>
      <w:rFonts w:eastAsiaTheme="majorEastAsia" w:cstheme="majorBidi"/>
      <w:bCs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17A4"/>
    <w:rPr>
      <w:rFonts w:ascii="Times New Roman" w:eastAsiaTheme="majorEastAsia" w:hAnsi="Times New Roman" w:cstheme="majorBidi"/>
      <w:sz w:val="32"/>
      <w:szCs w:val="32"/>
    </w:rPr>
  </w:style>
  <w:style w:type="character" w:customStyle="1" w:styleId="Heading2Char">
    <w:name w:val="Heading 2 Char"/>
    <w:basedOn w:val="DefaultParagraphFont"/>
    <w:link w:val="Heading2"/>
    <w:uiPriority w:val="9"/>
    <w:rsid w:val="001343D7"/>
    <w:rPr>
      <w:rFonts w:ascii="Times New Roman" w:eastAsiaTheme="majorEastAsia" w:hAnsi="Times New Roman" w:cstheme="majorBidi"/>
      <w:sz w:val="26"/>
      <w:szCs w:val="26"/>
    </w:rPr>
  </w:style>
  <w:style w:type="paragraph" w:styleId="Header">
    <w:name w:val="header"/>
    <w:basedOn w:val="Normal"/>
    <w:link w:val="HeaderChar"/>
    <w:uiPriority w:val="99"/>
    <w:unhideWhenUsed/>
    <w:rsid w:val="00B858AE"/>
    <w:pPr>
      <w:tabs>
        <w:tab w:val="center" w:pos="4680"/>
        <w:tab w:val="right" w:pos="9360"/>
      </w:tabs>
    </w:pPr>
  </w:style>
  <w:style w:type="character" w:customStyle="1" w:styleId="HeaderChar">
    <w:name w:val="Header Char"/>
    <w:basedOn w:val="DefaultParagraphFont"/>
    <w:link w:val="Header"/>
    <w:uiPriority w:val="99"/>
    <w:rsid w:val="00B858AE"/>
    <w:rPr>
      <w:rFonts w:ascii="Times New Roman" w:hAnsi="Times New Roman" w:cs="Times New Roman"/>
      <w:bCs/>
      <w:sz w:val="24"/>
      <w:szCs w:val="24"/>
    </w:rPr>
  </w:style>
  <w:style w:type="paragraph" w:styleId="Footer">
    <w:name w:val="footer"/>
    <w:basedOn w:val="Normal"/>
    <w:link w:val="FooterChar"/>
    <w:uiPriority w:val="99"/>
    <w:unhideWhenUsed/>
    <w:rsid w:val="00B858AE"/>
    <w:pPr>
      <w:tabs>
        <w:tab w:val="center" w:pos="4680"/>
        <w:tab w:val="right" w:pos="9360"/>
      </w:tabs>
    </w:pPr>
  </w:style>
  <w:style w:type="character" w:customStyle="1" w:styleId="FooterChar">
    <w:name w:val="Footer Char"/>
    <w:basedOn w:val="DefaultParagraphFont"/>
    <w:link w:val="Footer"/>
    <w:uiPriority w:val="99"/>
    <w:rsid w:val="00B858AE"/>
    <w:rPr>
      <w:rFonts w:ascii="Times New Roman" w:hAnsi="Times New Roman" w:cs="Times New Roman"/>
      <w:bCs/>
      <w:sz w:val="24"/>
      <w:szCs w:val="24"/>
    </w:rPr>
  </w:style>
  <w:style w:type="paragraph" w:styleId="BalloonText">
    <w:name w:val="Balloon Text"/>
    <w:basedOn w:val="Normal"/>
    <w:link w:val="BalloonTextChar"/>
    <w:uiPriority w:val="99"/>
    <w:semiHidden/>
    <w:unhideWhenUsed/>
    <w:rsid w:val="00E42E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2EC0"/>
    <w:rPr>
      <w:rFonts w:ascii="Segoe UI" w:hAnsi="Segoe UI" w:cs="Segoe UI"/>
      <w:bCs/>
      <w:sz w:val="18"/>
      <w:szCs w:val="18"/>
    </w:rPr>
  </w:style>
  <w:style w:type="paragraph" w:styleId="Title">
    <w:name w:val="Title"/>
    <w:basedOn w:val="Normal"/>
    <w:next w:val="Normal"/>
    <w:link w:val="TitleChar"/>
    <w:uiPriority w:val="10"/>
    <w:qFormat/>
    <w:rsid w:val="001E3E24"/>
    <w:pPr>
      <w:spacing w:line="216" w:lineRule="auto"/>
      <w:contextualSpacing/>
    </w:pPr>
    <w:rPr>
      <w:rFonts w:asciiTheme="majorHAnsi" w:eastAsiaTheme="majorEastAsia" w:hAnsiTheme="majorHAnsi" w:cstheme="majorBidi"/>
      <w:bCs w:val="0"/>
      <w:color w:val="404040" w:themeColor="text1" w:themeTint="BF"/>
      <w:spacing w:val="-10"/>
      <w:kern w:val="28"/>
      <w:sz w:val="56"/>
      <w:szCs w:val="56"/>
    </w:rPr>
  </w:style>
  <w:style w:type="character" w:customStyle="1" w:styleId="TitleChar">
    <w:name w:val="Title Char"/>
    <w:basedOn w:val="DefaultParagraphFont"/>
    <w:link w:val="Title"/>
    <w:uiPriority w:val="10"/>
    <w:rsid w:val="001E3E24"/>
    <w:rPr>
      <w:rFonts w:asciiTheme="majorHAnsi" w:eastAsiaTheme="majorEastAsia" w:hAnsiTheme="majorHAnsi" w:cstheme="majorBidi"/>
      <w:color w:val="404040" w:themeColor="text1" w:themeTint="BF"/>
      <w:spacing w:val="-10"/>
      <w:kern w:val="28"/>
      <w:sz w:val="56"/>
      <w:szCs w:val="56"/>
    </w:rPr>
  </w:style>
  <w:style w:type="paragraph" w:styleId="Subtitle">
    <w:name w:val="Subtitle"/>
    <w:basedOn w:val="Normal"/>
    <w:next w:val="Normal"/>
    <w:link w:val="SubtitleChar"/>
    <w:uiPriority w:val="11"/>
    <w:qFormat/>
    <w:rsid w:val="001E3E24"/>
    <w:pPr>
      <w:numPr>
        <w:ilvl w:val="1"/>
      </w:numPr>
      <w:spacing w:after="160" w:line="259" w:lineRule="auto"/>
    </w:pPr>
    <w:rPr>
      <w:rFonts w:asciiTheme="minorHAnsi" w:eastAsiaTheme="minorEastAsia" w:hAnsiTheme="minorHAnsi"/>
      <w:bCs w:val="0"/>
      <w:color w:val="5A5A5A" w:themeColor="text1" w:themeTint="A5"/>
      <w:spacing w:val="15"/>
      <w:sz w:val="22"/>
      <w:szCs w:val="22"/>
    </w:rPr>
  </w:style>
  <w:style w:type="character" w:customStyle="1" w:styleId="SubtitleChar">
    <w:name w:val="Subtitle Char"/>
    <w:basedOn w:val="DefaultParagraphFont"/>
    <w:link w:val="Subtitle"/>
    <w:uiPriority w:val="11"/>
    <w:rsid w:val="001E3E24"/>
    <w:rPr>
      <w:rFonts w:eastAsiaTheme="minorEastAsia" w:cs="Times New Roman"/>
      <w:color w:val="5A5A5A" w:themeColor="text1" w:themeTint="A5"/>
      <w:spacing w:val="15"/>
    </w:rPr>
  </w:style>
  <w:style w:type="paragraph" w:styleId="TOCHeading">
    <w:name w:val="TOC Heading"/>
    <w:basedOn w:val="Heading1"/>
    <w:next w:val="Normal"/>
    <w:uiPriority w:val="39"/>
    <w:unhideWhenUsed/>
    <w:qFormat/>
    <w:rsid w:val="002117A4"/>
    <w:pPr>
      <w:spacing w:line="259" w:lineRule="auto"/>
      <w:outlineLvl w:val="9"/>
    </w:pPr>
    <w:rPr>
      <w:rFonts w:asciiTheme="majorHAnsi" w:hAnsiTheme="majorHAnsi"/>
      <w:color w:val="2F5496" w:themeColor="accent1" w:themeShade="BF"/>
    </w:rPr>
  </w:style>
  <w:style w:type="paragraph" w:styleId="TOC1">
    <w:name w:val="toc 1"/>
    <w:basedOn w:val="Normal"/>
    <w:next w:val="Normal"/>
    <w:autoRedefine/>
    <w:uiPriority w:val="39"/>
    <w:unhideWhenUsed/>
    <w:rsid w:val="002117A4"/>
    <w:pPr>
      <w:spacing w:after="100"/>
    </w:pPr>
  </w:style>
  <w:style w:type="character" w:styleId="Hyperlink">
    <w:name w:val="Hyperlink"/>
    <w:basedOn w:val="DefaultParagraphFont"/>
    <w:uiPriority w:val="99"/>
    <w:unhideWhenUsed/>
    <w:rsid w:val="002117A4"/>
    <w:rPr>
      <w:color w:val="0563C1" w:themeColor="hyperlink"/>
      <w:u w:val="single"/>
    </w:rPr>
  </w:style>
  <w:style w:type="paragraph" w:styleId="Caption">
    <w:name w:val="caption"/>
    <w:basedOn w:val="Normal"/>
    <w:next w:val="Normal"/>
    <w:uiPriority w:val="35"/>
    <w:unhideWhenUsed/>
    <w:qFormat/>
    <w:rsid w:val="00685B63"/>
    <w:pPr>
      <w:spacing w:after="200"/>
    </w:pPr>
    <w:rPr>
      <w:i/>
      <w:iCs/>
      <w:color w:val="44546A" w:themeColor="text2"/>
      <w:sz w:val="18"/>
      <w:szCs w:val="18"/>
    </w:rPr>
  </w:style>
  <w:style w:type="paragraph" w:styleId="TableofFigures">
    <w:name w:val="table of figures"/>
    <w:basedOn w:val="Normal"/>
    <w:next w:val="Normal"/>
    <w:uiPriority w:val="99"/>
    <w:unhideWhenUsed/>
    <w:rsid w:val="00685B63"/>
  </w:style>
  <w:style w:type="paragraph" w:styleId="ListParagraph">
    <w:name w:val="List Paragraph"/>
    <w:basedOn w:val="Normal"/>
    <w:uiPriority w:val="34"/>
    <w:qFormat/>
    <w:rsid w:val="001343D7"/>
    <w:pPr>
      <w:ind w:left="720"/>
      <w:contextualSpacing/>
    </w:pPr>
  </w:style>
  <w:style w:type="paragraph" w:styleId="TOC2">
    <w:name w:val="toc 2"/>
    <w:basedOn w:val="Normal"/>
    <w:next w:val="Normal"/>
    <w:autoRedefine/>
    <w:uiPriority w:val="39"/>
    <w:unhideWhenUsed/>
    <w:rsid w:val="00F92B2C"/>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file:///C:\Users\msanders\Documents\FHHC\Strategic%20Planning\2018%20TYP%20Prioritization.docx" TargetMode="Externa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FHHC Strategic Plan for 2018-2019 based upon a review of the 2013 FHHC Ten Year Plan with input from the FHHC Strategic Planning Committee &amp; FHHC Board</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C885039-F833-41D0-A1DE-A831D20D3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1798</TotalTime>
  <Pages>9</Pages>
  <Words>2372</Words>
  <Characters>13525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Fairbanks Housing &amp; Homeless coalition Strategic Plan</vt:lpstr>
    </vt:vector>
  </TitlesOfParts>
  <Company/>
  <LinksUpToDate>false</LinksUpToDate>
  <CharactersWithSpaces>15866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Fairbanks Housing &amp; Homeless coalition Strategic Plan</dc:title>
  <dc:subject>2018-2019</dc:subject>
  <dc:creator>Michael Sanders</dc:creator>
  <cp:keywords/>
  <dc:description/>
  <cp:lastModifiedBy>Michael Sanders</cp:lastModifiedBy>
  <cp:revision>8</cp:revision>
  <cp:lastPrinted>2018-07-02T21:29:00Z</cp:lastPrinted>
  <dcterms:created xsi:type="dcterms:W3CDTF">2018-05-16T18:24:00Z</dcterms:created>
  <dcterms:modified xsi:type="dcterms:W3CDTF">2018-07-02T21:35:00Z</dcterms:modified>
</cp:coreProperties>
</file>